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B075A" w14:textId="56B900A3" w:rsidR="00D26FA0" w:rsidRDefault="00D26FA0" w:rsidP="00FD71A2">
      <w:pPr>
        <w:rPr>
          <w:noProof/>
        </w:rPr>
      </w:pPr>
      <w:r>
        <w:rPr>
          <w:noProof/>
        </w:rPr>
        <w:drawing>
          <wp:inline distT="0" distB="0" distL="0" distR="0" wp14:anchorId="5C5B8408" wp14:editId="097EC446">
            <wp:extent cx="5801431" cy="109537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62" t="29976" r="63294" b="54154"/>
                    <a:stretch/>
                  </pic:blipFill>
                  <pic:spPr bwMode="auto">
                    <a:xfrm>
                      <a:off x="0" y="0"/>
                      <a:ext cx="5814210" cy="1097788"/>
                    </a:xfrm>
                    <a:prstGeom prst="rect">
                      <a:avLst/>
                    </a:prstGeom>
                    <a:ln>
                      <a:noFill/>
                    </a:ln>
                    <a:extLst>
                      <a:ext uri="{53640926-AAD7-44D8-BBD7-CCE9431645EC}">
                        <a14:shadowObscured xmlns:a14="http://schemas.microsoft.com/office/drawing/2010/main"/>
                      </a:ext>
                    </a:extLst>
                  </pic:spPr>
                </pic:pic>
              </a:graphicData>
            </a:graphic>
          </wp:inline>
        </w:drawing>
      </w:r>
    </w:p>
    <w:p w14:paraId="23C27685" w14:textId="1C33ADBA" w:rsidR="00D26FA0" w:rsidRDefault="00D26FA0" w:rsidP="00D26FA0">
      <w:pPr>
        <w:jc w:val="center"/>
        <w:rPr>
          <w:noProof/>
        </w:rPr>
      </w:pPr>
      <w:r>
        <w:rPr>
          <w:noProof/>
        </w:rPr>
        <w:drawing>
          <wp:inline distT="0" distB="0" distL="0" distR="0" wp14:anchorId="059C6A67" wp14:editId="48C3691F">
            <wp:extent cx="919046" cy="1314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9709" t="20689" r="18916" b="21473"/>
                    <a:stretch/>
                  </pic:blipFill>
                  <pic:spPr bwMode="auto">
                    <a:xfrm>
                      <a:off x="0" y="0"/>
                      <a:ext cx="931170" cy="1331790"/>
                    </a:xfrm>
                    <a:prstGeom prst="rect">
                      <a:avLst/>
                    </a:prstGeom>
                    <a:ln>
                      <a:noFill/>
                    </a:ln>
                    <a:extLst>
                      <a:ext uri="{53640926-AAD7-44D8-BBD7-CCE9431645EC}">
                        <a14:shadowObscured xmlns:a14="http://schemas.microsoft.com/office/drawing/2010/main"/>
                      </a:ext>
                    </a:extLst>
                  </pic:spPr>
                </pic:pic>
              </a:graphicData>
            </a:graphic>
          </wp:inline>
        </w:drawing>
      </w:r>
    </w:p>
    <w:p w14:paraId="5BB29F59" w14:textId="2E28D04C" w:rsidR="00FD71A2" w:rsidRDefault="00FD71A2" w:rsidP="00FD71A2">
      <w:pPr>
        <w:rPr>
          <w:noProof/>
        </w:rPr>
      </w:pPr>
      <w:r w:rsidRPr="00E024B6">
        <w:rPr>
          <w:b/>
          <w:noProof/>
          <w:sz w:val="40"/>
          <w:szCs w:val="40"/>
          <w:lang w:eastAsia="fr-FR"/>
        </w:rPr>
        <mc:AlternateContent>
          <mc:Choice Requires="wps">
            <w:drawing>
              <wp:anchor distT="0" distB="0" distL="114300" distR="114300" simplePos="0" relativeHeight="251658240" behindDoc="0" locked="0" layoutInCell="1" allowOverlap="1" wp14:anchorId="08EC3D15" wp14:editId="02416FD6">
                <wp:simplePos x="0" y="0"/>
                <wp:positionH relativeFrom="column">
                  <wp:posOffset>0</wp:posOffset>
                </wp:positionH>
                <wp:positionV relativeFrom="paragraph">
                  <wp:posOffset>237490</wp:posOffset>
                </wp:positionV>
                <wp:extent cx="5829300" cy="8128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5829300" cy="812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EC43AD9" id="Rectangle 4" o:spid="_x0000_s1026" style="position:absolute;margin-left:0;margin-top:18.7pt;width:459pt;height: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jqeAIAAEQFAAAOAAAAZHJzL2Uyb0RvYy54bWysVE1v2zAMvQ/YfxB0X+1k6ZYGdYqgRYcB&#10;RVv0Az2rshQbkESNUuJkv36U7LhFW+wwzAeZEslH8onU6dnOGrZVGFpwFZ8clZwpJ6Fu3brijw+X&#10;X+achShcLQw4VfG9Cvxs+fnTaecXagoNmFohIxAXFp2veBOjXxRFkI2yIhyBV46UGtCKSFtcFzWK&#10;jtCtKaZl+a3oAGuPIFUIdHrRK/ky42utZLzROqjITMUpt5hXzOtzWovlqVisUfimlUMa4h+ysKJ1&#10;FHSEuhBRsA2276BsKxEC6HgkwRagdStVroGqmZRvqrlvhFe5FiIn+JGm8P9g5fX2FllbV3zGmROW&#10;ruiOSBNubRSbJXo6HxZkde9vcdgFElOtO402/akKtsuU7kdK1S4ySYfH8+nJ15KYl6SbT6Zzkgmm&#10;ePH2GOIPBZYloeJI0TOTYnsVYm96MEnBHFy2xqTzlFifSpbi3qhkYNyd0lQRBZ9moNxL6twg2wrq&#10;AiGlcnHSqxpRq/74uKRvSG30yIlmwISsKfCIPQCkPn2P3ac92CdXlVtxdC7/lljvPHrkyODi6Gxb&#10;B/gRgKGqhsi9/YGknprE0jPUe7pvhH4QgpeXLdF+JUK8FUidTzdF0xxvaNEGuorDIHHWAP7+6DzZ&#10;U0OSlrOOJqni4ddGoOLM/HTUqieT2SyNXt7Mjr9PaYOvNc+vNW5jz4GuaULvhpdZTPbRHESNYJ9o&#10;6FcpKqmEkxS74jLiYXMe+wmnZ0Oq1Sqb0bh5Ea/cvZcJPLGa2uph9yTQD70XqWuv4TB1YvGmBXvb&#10;5OlgtYmg29yfL7wOfNOo5sYZnpX0FrzeZ6uXx2/5BwAA//8DAFBLAwQUAAYACAAAACEAw5WO7eAA&#10;AAAHAQAADwAAAGRycy9kb3ducmV2LnhtbEyPQUvDQBCF74L/YRnBm91E27TGbEoqCGJBaFpEb9vs&#10;NAlmZ2N228Z/73jS45v3eO+bbDnaTpxw8K0jBfEkAoFUOdNSrWC3fbpZgPBBk9GdI1TwjR6W+eVF&#10;plPjzrTBUxlqwSXkU62gCaFPpfRVg1b7ieuR2Du4werAcqilGfSZy20nb6MokVa3xAuN7vGxweqz&#10;PFoFb5vZAVerZCdfP4qvIi6fx/XLu1LXV2PxACLgGP7C8IvP6JAz094dyXjRKeBHgoK7+RQEu/fx&#10;gg97jiWzKcg8k//58x8AAAD//wMAUEsBAi0AFAAGAAgAAAAhALaDOJL+AAAA4QEAABMAAAAAAAAA&#10;AAAAAAAAAAAAAFtDb250ZW50X1R5cGVzXS54bWxQSwECLQAUAAYACAAAACEAOP0h/9YAAACUAQAA&#10;CwAAAAAAAAAAAAAAAAAvAQAAX3JlbHMvLnJlbHNQSwECLQAUAAYACAAAACEAU2ro6ngCAABEBQAA&#10;DgAAAAAAAAAAAAAAAAAuAgAAZHJzL2Uyb0RvYy54bWxQSwECLQAUAAYACAAAACEAw5WO7eAAAAAH&#10;AQAADwAAAAAAAAAAAAAAAADSBAAAZHJzL2Rvd25yZXYueG1sUEsFBgAAAAAEAAQA8wAAAN8FAAAA&#10;AA==&#10;" filled="f" strokecolor="#1f3763 [1604]" strokeweight="1pt"/>
            </w:pict>
          </mc:Fallback>
        </mc:AlternateContent>
      </w:r>
    </w:p>
    <w:p w14:paraId="6E97F677" w14:textId="1D10D347" w:rsidR="00FD71A2" w:rsidRPr="00E024B6" w:rsidRDefault="00FD71A2" w:rsidP="00FD71A2">
      <w:pPr>
        <w:jc w:val="center"/>
        <w:rPr>
          <w:b/>
          <w:sz w:val="40"/>
          <w:szCs w:val="40"/>
        </w:rPr>
      </w:pPr>
      <w:r w:rsidRPr="00E024B6">
        <w:rPr>
          <w:b/>
          <w:sz w:val="40"/>
          <w:szCs w:val="40"/>
        </w:rPr>
        <w:t>REGLEMENT TROPHEE</w:t>
      </w:r>
      <w:r>
        <w:rPr>
          <w:b/>
          <w:sz w:val="40"/>
          <w:szCs w:val="40"/>
        </w:rPr>
        <w:t xml:space="preserve"> DEPARTEMENTAL</w:t>
      </w:r>
      <w:r w:rsidRPr="00E024B6">
        <w:rPr>
          <w:b/>
          <w:sz w:val="40"/>
          <w:szCs w:val="40"/>
        </w:rPr>
        <w:t xml:space="preserve"> DES MIXTES</w:t>
      </w:r>
      <w:r>
        <w:rPr>
          <w:b/>
          <w:sz w:val="40"/>
          <w:szCs w:val="40"/>
        </w:rPr>
        <w:t xml:space="preserve"> </w:t>
      </w:r>
      <w:r w:rsidRPr="00FD71A2">
        <w:rPr>
          <w:b/>
          <w:sz w:val="40"/>
          <w:szCs w:val="40"/>
        </w:rPr>
        <w:t>202</w:t>
      </w:r>
      <w:r w:rsidR="00A970F7">
        <w:rPr>
          <w:b/>
          <w:sz w:val="40"/>
          <w:szCs w:val="40"/>
        </w:rPr>
        <w:t>5</w:t>
      </w:r>
    </w:p>
    <w:p w14:paraId="7F73CF98" w14:textId="190D39FA" w:rsidR="00793218" w:rsidRPr="00614281" w:rsidRDefault="00793218" w:rsidP="00614281">
      <w:pPr>
        <w:spacing w:after="0"/>
        <w:jc w:val="both"/>
        <w:rPr>
          <w:sz w:val="24"/>
          <w:szCs w:val="24"/>
        </w:rPr>
      </w:pPr>
      <w:r w:rsidRPr="00614281">
        <w:rPr>
          <w:sz w:val="24"/>
          <w:szCs w:val="24"/>
        </w:rPr>
        <w:t>En 20</w:t>
      </w:r>
      <w:r w:rsidR="00CC5C9A" w:rsidRPr="00614281">
        <w:rPr>
          <w:sz w:val="24"/>
          <w:szCs w:val="24"/>
        </w:rPr>
        <w:t>2</w:t>
      </w:r>
      <w:r w:rsidR="00A970F7">
        <w:rPr>
          <w:sz w:val="24"/>
          <w:szCs w:val="24"/>
        </w:rPr>
        <w:t>5</w:t>
      </w:r>
      <w:r w:rsidRPr="00614281">
        <w:rPr>
          <w:sz w:val="24"/>
          <w:szCs w:val="24"/>
        </w:rPr>
        <w:t>,</w:t>
      </w:r>
      <w:r w:rsidR="00606692" w:rsidRPr="00614281">
        <w:rPr>
          <w:sz w:val="24"/>
          <w:szCs w:val="24"/>
        </w:rPr>
        <w:t xml:space="preserve"> les trophées départementaux reposer</w:t>
      </w:r>
      <w:r w:rsidR="00614281" w:rsidRPr="00614281">
        <w:rPr>
          <w:sz w:val="24"/>
          <w:szCs w:val="24"/>
        </w:rPr>
        <w:t>ont</w:t>
      </w:r>
      <w:r w:rsidR="00606692" w:rsidRPr="00614281">
        <w:rPr>
          <w:sz w:val="24"/>
          <w:szCs w:val="24"/>
        </w:rPr>
        <w:t xml:space="preserve"> sur une manche </w:t>
      </w:r>
      <w:r w:rsidR="002F5B7E">
        <w:rPr>
          <w:sz w:val="24"/>
          <w:szCs w:val="24"/>
        </w:rPr>
        <w:t xml:space="preserve">à 18 m </w:t>
      </w:r>
      <w:r w:rsidR="00606692" w:rsidRPr="00614281">
        <w:rPr>
          <w:sz w:val="24"/>
          <w:szCs w:val="24"/>
        </w:rPr>
        <w:t>en salle ou en extérieur.</w:t>
      </w:r>
    </w:p>
    <w:p w14:paraId="5EC1FE66" w14:textId="0ACBEC79" w:rsidR="00606692" w:rsidRDefault="00606692" w:rsidP="00614281">
      <w:pPr>
        <w:spacing w:after="0"/>
        <w:jc w:val="both"/>
        <w:rPr>
          <w:sz w:val="24"/>
          <w:szCs w:val="24"/>
        </w:rPr>
      </w:pPr>
      <w:r w:rsidRPr="00614281">
        <w:rPr>
          <w:sz w:val="24"/>
          <w:szCs w:val="24"/>
        </w:rPr>
        <w:t xml:space="preserve">Période d’organisation : </w:t>
      </w:r>
      <w:r w:rsidRPr="00056E4E">
        <w:rPr>
          <w:b/>
          <w:sz w:val="24"/>
          <w:szCs w:val="24"/>
        </w:rPr>
        <w:t xml:space="preserve">jusqu’au </w:t>
      </w:r>
      <w:r w:rsidR="00E66D15">
        <w:rPr>
          <w:b/>
          <w:sz w:val="24"/>
          <w:szCs w:val="24"/>
        </w:rPr>
        <w:t>2</w:t>
      </w:r>
      <w:r w:rsidR="00CD659A">
        <w:rPr>
          <w:b/>
          <w:sz w:val="24"/>
          <w:szCs w:val="24"/>
        </w:rPr>
        <w:t>7</w:t>
      </w:r>
      <w:r w:rsidRPr="00056E4E">
        <w:rPr>
          <w:b/>
          <w:sz w:val="24"/>
          <w:szCs w:val="24"/>
        </w:rPr>
        <w:t xml:space="preserve"> avril 202</w:t>
      </w:r>
      <w:r w:rsidR="00CD659A">
        <w:rPr>
          <w:b/>
          <w:sz w:val="24"/>
          <w:szCs w:val="24"/>
        </w:rPr>
        <w:t>5</w:t>
      </w:r>
      <w:r w:rsidR="002F5B7E">
        <w:rPr>
          <w:sz w:val="24"/>
          <w:szCs w:val="24"/>
        </w:rPr>
        <w:t xml:space="preserve"> (transmission des résultats au plus tard le </w:t>
      </w:r>
      <w:r w:rsidR="00AC6FB4">
        <w:rPr>
          <w:sz w:val="24"/>
          <w:szCs w:val="24"/>
        </w:rPr>
        <w:t>29</w:t>
      </w:r>
      <w:r w:rsidR="002F5B7E">
        <w:rPr>
          <w:sz w:val="24"/>
          <w:szCs w:val="24"/>
        </w:rPr>
        <w:t>/04/202</w:t>
      </w:r>
      <w:r w:rsidR="00AC6FB4">
        <w:rPr>
          <w:sz w:val="24"/>
          <w:szCs w:val="24"/>
        </w:rPr>
        <w:t>5</w:t>
      </w:r>
      <w:r w:rsidR="002F5B7E">
        <w:rPr>
          <w:sz w:val="24"/>
          <w:szCs w:val="24"/>
        </w:rPr>
        <w:t>)</w:t>
      </w:r>
      <w:r w:rsidR="00E66D15">
        <w:rPr>
          <w:sz w:val="24"/>
          <w:szCs w:val="24"/>
        </w:rPr>
        <w:t>.</w:t>
      </w:r>
    </w:p>
    <w:p w14:paraId="48C7157C" w14:textId="77777777" w:rsidR="00614281" w:rsidRPr="00614281" w:rsidRDefault="00614281" w:rsidP="00614281">
      <w:pPr>
        <w:spacing w:after="0"/>
        <w:jc w:val="both"/>
        <w:rPr>
          <w:sz w:val="24"/>
          <w:szCs w:val="24"/>
        </w:rPr>
      </w:pPr>
    </w:p>
    <w:p w14:paraId="53383487" w14:textId="77777777" w:rsidR="00E66D15" w:rsidRDefault="001D3EB0" w:rsidP="00793218">
      <w:pPr>
        <w:jc w:val="both"/>
        <w:rPr>
          <w:sz w:val="24"/>
          <w:szCs w:val="24"/>
        </w:rPr>
      </w:pPr>
      <w:bookmarkStart w:id="0" w:name="_Hlk148968565"/>
      <w:r>
        <w:rPr>
          <w:sz w:val="24"/>
          <w:szCs w:val="24"/>
        </w:rPr>
        <w:t>Les départements</w:t>
      </w:r>
      <w:r w:rsidR="00793218">
        <w:rPr>
          <w:sz w:val="24"/>
          <w:szCs w:val="24"/>
        </w:rPr>
        <w:t xml:space="preserve"> devront déclarer à la fédération</w:t>
      </w:r>
      <w:r w:rsidR="00CB55C6">
        <w:rPr>
          <w:sz w:val="24"/>
          <w:szCs w:val="24"/>
        </w:rPr>
        <w:t xml:space="preserve"> </w:t>
      </w:r>
      <w:r w:rsidR="00793218">
        <w:rPr>
          <w:sz w:val="24"/>
          <w:szCs w:val="24"/>
        </w:rPr>
        <w:t>leur volonté de s’engager</w:t>
      </w:r>
      <w:r w:rsidR="000C3CE0">
        <w:rPr>
          <w:sz w:val="24"/>
          <w:szCs w:val="24"/>
        </w:rPr>
        <w:t xml:space="preserve"> </w:t>
      </w:r>
      <w:r w:rsidR="00C2301A">
        <w:rPr>
          <w:sz w:val="24"/>
          <w:szCs w:val="24"/>
        </w:rPr>
        <w:t xml:space="preserve">en s’inscrivant </w:t>
      </w:r>
      <w:r w:rsidR="00E66D15">
        <w:rPr>
          <w:sz w:val="24"/>
          <w:szCs w:val="24"/>
        </w:rPr>
        <w:t xml:space="preserve">sur le calendrier fédéral. </w:t>
      </w:r>
    </w:p>
    <w:p w14:paraId="4901734C" w14:textId="33BE9C72" w:rsidR="00C2301A" w:rsidRPr="00E66D15" w:rsidRDefault="00E66D15" w:rsidP="00793218">
      <w:pPr>
        <w:jc w:val="both"/>
        <w:rPr>
          <w:i/>
        </w:rPr>
      </w:pPr>
      <w:r w:rsidRPr="00E66D15">
        <w:rPr>
          <w:i/>
          <w:sz w:val="24"/>
          <w:szCs w:val="24"/>
        </w:rPr>
        <w:t xml:space="preserve">Si le calendrier est fermé alors écrire à </w:t>
      </w:r>
      <w:r w:rsidRPr="00E66D15">
        <w:rPr>
          <w:rFonts w:ascii="Roboto" w:hAnsi="Roboto"/>
          <w:i/>
          <w:color w:val="333333"/>
          <w:sz w:val="21"/>
          <w:szCs w:val="21"/>
          <w:shd w:val="clear" w:color="auto" w:fill="FFFFFF"/>
        </w:rPr>
        <w:t> </w:t>
      </w:r>
      <w:hyperlink r:id="rId12" w:tgtFrame="_blank" w:tooltip="adresser un mail au support calendrier" w:history="1">
        <w:r w:rsidRPr="00E66D15">
          <w:rPr>
            <w:rStyle w:val="Lienhypertexte"/>
            <w:rFonts w:ascii="Roboto" w:hAnsi="Roboto"/>
            <w:i/>
            <w:color w:val="337AB7"/>
            <w:sz w:val="21"/>
            <w:szCs w:val="21"/>
            <w:shd w:val="clear" w:color="auto" w:fill="FFFFFF"/>
          </w:rPr>
          <w:t>support.calendrier@ffta.fr</w:t>
        </w:r>
      </w:hyperlink>
      <w:r w:rsidRPr="00E66D15">
        <w:rPr>
          <w:rFonts w:ascii="Roboto" w:hAnsi="Roboto"/>
          <w:i/>
          <w:color w:val="333333"/>
          <w:sz w:val="21"/>
          <w:szCs w:val="21"/>
          <w:shd w:val="clear" w:color="auto" w:fill="FFFFFF"/>
        </w:rPr>
        <w:t xml:space="preserve"> </w:t>
      </w:r>
      <w:r w:rsidRPr="00E66D15">
        <w:rPr>
          <w:i/>
          <w:sz w:val="24"/>
          <w:szCs w:val="24"/>
        </w:rPr>
        <w:t>(Pour annul</w:t>
      </w:r>
      <w:r w:rsidR="00F71D91">
        <w:rPr>
          <w:i/>
          <w:sz w:val="24"/>
          <w:szCs w:val="24"/>
        </w:rPr>
        <w:t>er</w:t>
      </w:r>
      <w:r w:rsidRPr="00E66D15">
        <w:rPr>
          <w:i/>
          <w:sz w:val="24"/>
          <w:szCs w:val="24"/>
        </w:rPr>
        <w:t xml:space="preserve"> ou</w:t>
      </w:r>
      <w:r w:rsidR="00F71D91">
        <w:rPr>
          <w:i/>
          <w:sz w:val="24"/>
          <w:szCs w:val="24"/>
        </w:rPr>
        <w:t xml:space="preserve"> </w:t>
      </w:r>
      <w:r w:rsidRPr="00E66D15">
        <w:rPr>
          <w:i/>
          <w:sz w:val="24"/>
          <w:szCs w:val="24"/>
        </w:rPr>
        <w:t>modifi</w:t>
      </w:r>
      <w:r w:rsidR="00F71D91">
        <w:rPr>
          <w:i/>
          <w:sz w:val="24"/>
          <w:szCs w:val="24"/>
        </w:rPr>
        <w:t>er</w:t>
      </w:r>
      <w:r w:rsidRPr="00E66D15">
        <w:rPr>
          <w:i/>
          <w:sz w:val="24"/>
          <w:szCs w:val="24"/>
        </w:rPr>
        <w:t xml:space="preserve"> : aller directement sur le module calendrier pour faire la demande en ligne).</w:t>
      </w:r>
      <w:r>
        <w:rPr>
          <w:i/>
          <w:sz w:val="24"/>
          <w:szCs w:val="24"/>
        </w:rPr>
        <w:t xml:space="preserve"> Vous pouvez mettre en copie </w:t>
      </w:r>
      <w:hyperlink r:id="rId13" w:history="1">
        <w:r w:rsidRPr="00A42B5A">
          <w:rPr>
            <w:rStyle w:val="Lienhypertexte"/>
            <w:i/>
            <w:sz w:val="24"/>
            <w:szCs w:val="24"/>
          </w:rPr>
          <w:t>mixite@ffta.fr</w:t>
        </w:r>
      </w:hyperlink>
      <w:r>
        <w:rPr>
          <w:i/>
          <w:sz w:val="24"/>
          <w:szCs w:val="24"/>
        </w:rPr>
        <w:t xml:space="preserve"> </w:t>
      </w:r>
    </w:p>
    <w:bookmarkEnd w:id="0"/>
    <w:p w14:paraId="57B0FA7B" w14:textId="77777777" w:rsidR="00793218" w:rsidRDefault="00793218" w:rsidP="00793218">
      <w:pPr>
        <w:jc w:val="both"/>
        <w:rPr>
          <w:sz w:val="24"/>
          <w:szCs w:val="24"/>
        </w:rPr>
      </w:pPr>
      <w:r>
        <w:rPr>
          <w:sz w:val="24"/>
          <w:szCs w:val="24"/>
        </w:rPr>
        <w:t>Cet engagement donnera la possibilité de :</w:t>
      </w:r>
    </w:p>
    <w:p w14:paraId="3B8632A6" w14:textId="63BA4D9D" w:rsidR="00793218" w:rsidRDefault="460355B9" w:rsidP="00793218">
      <w:pPr>
        <w:pStyle w:val="Paragraphedeliste"/>
        <w:numPr>
          <w:ilvl w:val="0"/>
          <w:numId w:val="4"/>
        </w:numPr>
        <w:jc w:val="both"/>
        <w:rPr>
          <w:sz w:val="24"/>
          <w:szCs w:val="24"/>
        </w:rPr>
      </w:pPr>
      <w:r w:rsidRPr="460355B9">
        <w:rPr>
          <w:sz w:val="24"/>
          <w:szCs w:val="24"/>
        </w:rPr>
        <w:t>Répertorier</w:t>
      </w:r>
      <w:r w:rsidRPr="460355B9">
        <w:rPr>
          <w:rFonts w:eastAsiaTheme="minorEastAsia"/>
          <w:sz w:val="24"/>
          <w:szCs w:val="24"/>
        </w:rPr>
        <w:t xml:space="preserve"> et valoriser les volo</w:t>
      </w:r>
      <w:r w:rsidRPr="460355B9">
        <w:rPr>
          <w:sz w:val="24"/>
          <w:szCs w:val="24"/>
        </w:rPr>
        <w:t>ntés départementales </w:t>
      </w:r>
    </w:p>
    <w:p w14:paraId="2651EEB6" w14:textId="2BC80ED1" w:rsidR="00793218" w:rsidRDefault="460355B9" w:rsidP="00793218">
      <w:pPr>
        <w:pStyle w:val="Paragraphedeliste"/>
        <w:numPr>
          <w:ilvl w:val="0"/>
          <w:numId w:val="4"/>
        </w:numPr>
        <w:jc w:val="both"/>
        <w:rPr>
          <w:sz w:val="24"/>
          <w:szCs w:val="24"/>
        </w:rPr>
      </w:pPr>
      <w:r w:rsidRPr="460355B9">
        <w:rPr>
          <w:sz w:val="24"/>
          <w:szCs w:val="24"/>
        </w:rPr>
        <w:t>Bénéficier des outils d’aide à l’organisation (logo, fichier Excel avec feuilles de marques spécifiques, tableaux de constitution de poules, tableaux de matchs…) </w:t>
      </w:r>
    </w:p>
    <w:p w14:paraId="303F7EE1" w14:textId="77777777" w:rsidR="00AC3522" w:rsidRDefault="00AC3522" w:rsidP="00AC3522">
      <w:pPr>
        <w:pStyle w:val="Paragraphedeliste"/>
        <w:numPr>
          <w:ilvl w:val="0"/>
          <w:numId w:val="4"/>
        </w:numPr>
        <w:jc w:val="both"/>
        <w:rPr>
          <w:sz w:val="24"/>
          <w:szCs w:val="24"/>
        </w:rPr>
      </w:pPr>
      <w:r>
        <w:rPr>
          <w:sz w:val="24"/>
          <w:szCs w:val="24"/>
        </w:rPr>
        <w:t>Identifier les participants potentiels de la rencontre nationale.</w:t>
      </w:r>
    </w:p>
    <w:p w14:paraId="0EF35183" w14:textId="77777777" w:rsidR="00313150" w:rsidRDefault="00313150" w:rsidP="00313150">
      <w:pPr>
        <w:pStyle w:val="Paragraphedeliste"/>
        <w:jc w:val="both"/>
        <w:rPr>
          <w:sz w:val="24"/>
          <w:szCs w:val="24"/>
        </w:rPr>
      </w:pPr>
    </w:p>
    <w:p w14:paraId="278AC4EA" w14:textId="58564AA5" w:rsidR="00793218" w:rsidRDefault="00793218" w:rsidP="00313150">
      <w:pPr>
        <w:pStyle w:val="Paragraphedeliste"/>
        <w:numPr>
          <w:ilvl w:val="0"/>
          <w:numId w:val="5"/>
        </w:numPr>
        <w:ind w:left="284"/>
        <w:jc w:val="both"/>
        <w:rPr>
          <w:b/>
          <w:sz w:val="24"/>
          <w:szCs w:val="24"/>
          <w:u w:val="single"/>
        </w:rPr>
      </w:pPr>
      <w:r w:rsidRPr="00313150">
        <w:rPr>
          <w:b/>
          <w:sz w:val="24"/>
          <w:szCs w:val="24"/>
          <w:u w:val="single"/>
        </w:rPr>
        <w:t>Catégories et distances :</w:t>
      </w:r>
    </w:p>
    <w:p w14:paraId="6A605385" w14:textId="64EFEDAD" w:rsidR="00DE268C" w:rsidRPr="00614281" w:rsidRDefault="00DE268C" w:rsidP="00DE268C">
      <w:pPr>
        <w:jc w:val="both"/>
        <w:rPr>
          <w:sz w:val="24"/>
          <w:szCs w:val="24"/>
        </w:rPr>
      </w:pPr>
      <w:r w:rsidRPr="00614281">
        <w:rPr>
          <w:sz w:val="24"/>
          <w:szCs w:val="24"/>
        </w:rPr>
        <w:t>Tous les types de licences permettent d’y participer à l’exception de la licence sans pratique</w:t>
      </w:r>
      <w:r w:rsidR="00D30AEC" w:rsidRPr="00614281">
        <w:rPr>
          <w:sz w:val="24"/>
          <w:szCs w:val="24"/>
        </w:rPr>
        <w:t xml:space="preserve"> et de la licence découverte </w:t>
      </w:r>
      <w:r w:rsidR="003E69DC">
        <w:rPr>
          <w:sz w:val="24"/>
          <w:szCs w:val="24"/>
        </w:rPr>
        <w:t>202</w:t>
      </w:r>
      <w:r w:rsidR="00A970F7">
        <w:rPr>
          <w:sz w:val="24"/>
          <w:szCs w:val="24"/>
        </w:rPr>
        <w:t>5</w:t>
      </w:r>
      <w:r w:rsidRPr="00614281">
        <w:rPr>
          <w:sz w:val="24"/>
          <w:szCs w:val="24"/>
        </w:rPr>
        <w:t>.</w:t>
      </w:r>
    </w:p>
    <w:p w14:paraId="11B112F0" w14:textId="080262D8" w:rsidR="00793218" w:rsidRPr="00F16F71" w:rsidRDefault="00793218" w:rsidP="00793218">
      <w:pPr>
        <w:jc w:val="both"/>
        <w:rPr>
          <w:sz w:val="24"/>
          <w:szCs w:val="24"/>
        </w:rPr>
      </w:pPr>
      <w:r>
        <w:rPr>
          <w:sz w:val="24"/>
          <w:szCs w:val="24"/>
        </w:rPr>
        <w:lastRenderedPageBreak/>
        <w:t>Une équipe est composée d’une femme et d’un homme de la même catégorie</w:t>
      </w:r>
      <w:r w:rsidR="000C3CE0">
        <w:rPr>
          <w:sz w:val="24"/>
          <w:szCs w:val="24"/>
        </w:rPr>
        <w:t xml:space="preserve"> </w:t>
      </w:r>
      <w:r w:rsidR="000C3CE0" w:rsidRPr="00F16F71">
        <w:rPr>
          <w:sz w:val="24"/>
          <w:szCs w:val="24"/>
        </w:rPr>
        <w:t>et du même club</w:t>
      </w:r>
      <w:r w:rsidRPr="00F16F71">
        <w:rPr>
          <w:sz w:val="24"/>
          <w:szCs w:val="24"/>
        </w:rPr>
        <w:t xml:space="preserve">. </w:t>
      </w:r>
      <w:r w:rsidR="000C3CE0" w:rsidRPr="00F16F71">
        <w:rPr>
          <w:sz w:val="24"/>
          <w:szCs w:val="24"/>
        </w:rPr>
        <w:t xml:space="preserve">Quatre </w:t>
      </w:r>
      <w:r w:rsidRPr="00F16F71">
        <w:rPr>
          <w:sz w:val="24"/>
          <w:szCs w:val="24"/>
        </w:rPr>
        <w:t>catégories peuvent être constituées</w:t>
      </w:r>
      <w:r w:rsidR="00215328">
        <w:rPr>
          <w:sz w:val="24"/>
          <w:szCs w:val="24"/>
        </w:rPr>
        <w:t>.</w:t>
      </w:r>
      <w:r w:rsidR="002F5B7E">
        <w:rPr>
          <w:sz w:val="24"/>
          <w:szCs w:val="24"/>
        </w:rPr>
        <w:t xml:space="preserve"> </w:t>
      </w:r>
      <w:r w:rsidR="002F5B7E" w:rsidRPr="00315337">
        <w:rPr>
          <w:sz w:val="24"/>
          <w:szCs w:val="24"/>
          <w:u w:val="single"/>
        </w:rPr>
        <w:t>Pour qualifier les équipes au trophée national des mixtes,</w:t>
      </w:r>
      <w:r w:rsidR="00215328" w:rsidRPr="00315337">
        <w:rPr>
          <w:sz w:val="24"/>
          <w:szCs w:val="24"/>
          <w:u w:val="single"/>
        </w:rPr>
        <w:t xml:space="preserve"> </w:t>
      </w:r>
      <w:r w:rsidR="002F5B7E" w:rsidRPr="00315337">
        <w:rPr>
          <w:sz w:val="24"/>
          <w:szCs w:val="24"/>
          <w:u w:val="single"/>
        </w:rPr>
        <w:t>l</w:t>
      </w:r>
      <w:r w:rsidR="00215328" w:rsidRPr="00315337">
        <w:rPr>
          <w:sz w:val="24"/>
          <w:szCs w:val="24"/>
          <w:u w:val="single"/>
        </w:rPr>
        <w:t xml:space="preserve">e comité </w:t>
      </w:r>
      <w:r w:rsidR="002F5B7E" w:rsidRPr="00315337">
        <w:rPr>
          <w:sz w:val="24"/>
          <w:szCs w:val="24"/>
          <w:u w:val="single"/>
        </w:rPr>
        <w:t xml:space="preserve">organisera </w:t>
      </w:r>
      <w:r w:rsidR="00215328" w:rsidRPr="00315337">
        <w:rPr>
          <w:sz w:val="24"/>
          <w:szCs w:val="24"/>
          <w:u w:val="single"/>
        </w:rPr>
        <w:t xml:space="preserve">une </w:t>
      </w:r>
      <w:r w:rsidR="002F5B7E" w:rsidRPr="00315337">
        <w:rPr>
          <w:sz w:val="24"/>
          <w:szCs w:val="24"/>
          <w:u w:val="single"/>
        </w:rPr>
        <w:t>manche à 18 m</w:t>
      </w:r>
      <w:r w:rsidR="002F5B7E">
        <w:rPr>
          <w:sz w:val="24"/>
          <w:szCs w:val="24"/>
        </w:rPr>
        <w:t xml:space="preserve"> en salle ou en extérieur </w:t>
      </w:r>
      <w:r w:rsidR="00215328" w:rsidRPr="00614281">
        <w:rPr>
          <w:sz w:val="24"/>
          <w:szCs w:val="24"/>
        </w:rPr>
        <w:t>:</w:t>
      </w:r>
      <w:r w:rsidRPr="00F16F71">
        <w:rPr>
          <w:sz w:val="24"/>
          <w:szCs w:val="24"/>
        </w:rPr>
        <w:t xml:space="preserve"> </w:t>
      </w:r>
    </w:p>
    <w:tbl>
      <w:tblPr>
        <w:tblW w:w="7656" w:type="dxa"/>
        <w:jc w:val="center"/>
        <w:tblCellMar>
          <w:left w:w="70" w:type="dxa"/>
          <w:right w:w="70" w:type="dxa"/>
        </w:tblCellMar>
        <w:tblLook w:val="04A0" w:firstRow="1" w:lastRow="0" w:firstColumn="1" w:lastColumn="0" w:noHBand="0" w:noVBand="1"/>
      </w:tblPr>
      <w:tblGrid>
        <w:gridCol w:w="5672"/>
        <w:gridCol w:w="1984"/>
      </w:tblGrid>
      <w:tr w:rsidR="002F5B7E" w:rsidRPr="008B3B5A" w14:paraId="57120930" w14:textId="77777777" w:rsidTr="460355B9">
        <w:trPr>
          <w:trHeight w:val="290"/>
          <w:jc w:val="center"/>
        </w:trPr>
        <w:tc>
          <w:tcPr>
            <w:tcW w:w="5672" w:type="dxa"/>
            <w:tcBorders>
              <w:top w:val="nil"/>
              <w:left w:val="nil"/>
              <w:bottom w:val="nil"/>
              <w:right w:val="nil"/>
            </w:tcBorders>
            <w:shd w:val="clear" w:color="auto" w:fill="auto"/>
            <w:vAlign w:val="bottom"/>
            <w:hideMark/>
          </w:tcPr>
          <w:p w14:paraId="51303111" w14:textId="77777777" w:rsidR="002F5B7E" w:rsidRPr="008B3B5A" w:rsidRDefault="002F5B7E" w:rsidP="001167AC">
            <w:pPr>
              <w:spacing w:after="0" w:line="240" w:lineRule="auto"/>
              <w:jc w:val="both"/>
              <w:rPr>
                <w:rFonts w:ascii="Times New Roman" w:eastAsia="Times New Roman" w:hAnsi="Times New Roman" w:cs="Times New Roman"/>
                <w:sz w:val="24"/>
                <w:szCs w:val="24"/>
                <w:lang w:eastAsia="fr-FR"/>
              </w:rPr>
            </w:pPr>
            <w:bookmarkStart w:id="1" w:name="_Hlk148968189"/>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956B4" w14:textId="77777777" w:rsidR="00315337" w:rsidRDefault="00315337" w:rsidP="0079321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18 mètres</w:t>
            </w:r>
          </w:p>
          <w:p w14:paraId="40D735A3" w14:textId="5526A308" w:rsidR="002F5B7E" w:rsidRPr="008B3B5A" w:rsidRDefault="002F5B7E" w:rsidP="00793218">
            <w:pPr>
              <w:spacing w:after="0" w:line="240" w:lineRule="auto"/>
              <w:jc w:val="center"/>
              <w:rPr>
                <w:rFonts w:ascii="Calibri" w:eastAsia="Times New Roman" w:hAnsi="Calibri" w:cs="Calibri"/>
                <w:color w:val="000000"/>
                <w:lang w:eastAsia="fr-FR"/>
              </w:rPr>
            </w:pPr>
            <w:r w:rsidRPr="008B3B5A">
              <w:rPr>
                <w:rFonts w:ascii="Calibri" w:eastAsia="Times New Roman" w:hAnsi="Calibri" w:cs="Calibri"/>
                <w:color w:val="000000"/>
                <w:lang w:eastAsia="fr-FR"/>
              </w:rPr>
              <w:t>Salle</w:t>
            </w:r>
            <w:r>
              <w:rPr>
                <w:rFonts w:ascii="Calibri" w:eastAsia="Times New Roman" w:hAnsi="Calibri" w:cs="Calibri"/>
                <w:color w:val="000000"/>
                <w:lang w:eastAsia="fr-FR"/>
              </w:rPr>
              <w:t xml:space="preserve"> ou extérieur</w:t>
            </w:r>
          </w:p>
        </w:tc>
      </w:tr>
      <w:tr w:rsidR="002F5B7E" w:rsidRPr="008B3B5A" w14:paraId="5F34890A" w14:textId="77777777" w:rsidTr="460355B9">
        <w:trPr>
          <w:trHeight w:val="580"/>
          <w:jc w:val="center"/>
        </w:trPr>
        <w:tc>
          <w:tcPr>
            <w:tcW w:w="56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7FA30C" w14:textId="6EE5623E" w:rsidR="00E66D15" w:rsidRDefault="002F5B7E" w:rsidP="00940816">
            <w:pPr>
              <w:spacing w:after="0" w:line="240" w:lineRule="auto"/>
              <w:jc w:val="both"/>
              <w:rPr>
                <w:rFonts w:ascii="Calibri" w:eastAsia="Times New Roman" w:hAnsi="Calibri" w:cs="Calibri"/>
                <w:color w:val="000000"/>
                <w:lang w:eastAsia="fr-FR"/>
              </w:rPr>
            </w:pPr>
            <w:r w:rsidRPr="00E66D15">
              <w:rPr>
                <w:rFonts w:ascii="Calibri" w:eastAsia="Times New Roman" w:hAnsi="Calibri" w:cs="Calibri"/>
                <w:b/>
                <w:color w:val="000000" w:themeColor="text1"/>
                <w:lang w:eastAsia="fr-FR"/>
              </w:rPr>
              <w:t>Néo-licenciés</w:t>
            </w:r>
            <w:r w:rsidRPr="00701EFC">
              <w:rPr>
                <w:rFonts w:ascii="Calibri" w:eastAsia="Times New Roman" w:hAnsi="Calibri" w:cs="Calibri"/>
                <w:color w:val="000000" w:themeColor="text1"/>
                <w:lang w:eastAsia="fr-FR"/>
              </w:rPr>
              <w:t xml:space="preserve"> </w:t>
            </w:r>
            <w:r w:rsidRPr="00201BC6">
              <w:rPr>
                <w:rFonts w:ascii="Calibri" w:eastAsia="Times New Roman" w:hAnsi="Calibri" w:cs="Calibri"/>
                <w:color w:val="000000" w:themeColor="text1"/>
                <w:lang w:eastAsia="fr-FR"/>
              </w:rPr>
              <w:t>(</w:t>
            </w:r>
            <w:r w:rsidRPr="008B3B5A">
              <w:rPr>
                <w:rFonts w:ascii="Calibri" w:eastAsia="Times New Roman" w:hAnsi="Calibri" w:cs="Calibri"/>
                <w:color w:val="000000"/>
                <w:lang w:eastAsia="fr-FR"/>
              </w:rPr>
              <w:t>1</w:t>
            </w:r>
            <w:r w:rsidRPr="00CB55C6">
              <w:rPr>
                <w:rFonts w:ascii="Calibri" w:eastAsia="Times New Roman" w:hAnsi="Calibri" w:cs="Calibri"/>
                <w:color w:val="000000"/>
                <w:vertAlign w:val="superscript"/>
                <w:lang w:eastAsia="fr-FR"/>
              </w:rPr>
              <w:t>ère</w:t>
            </w:r>
            <w:r>
              <w:rPr>
                <w:rFonts w:ascii="Calibri" w:eastAsia="Times New Roman" w:hAnsi="Calibri" w:cs="Calibri"/>
                <w:color w:val="000000"/>
                <w:lang w:eastAsia="fr-FR"/>
              </w:rPr>
              <w:t xml:space="preserve"> licence prise à partir du 01/09/202</w:t>
            </w:r>
            <w:r w:rsidR="00C70BDE">
              <w:rPr>
                <w:rFonts w:ascii="Calibri" w:eastAsia="Times New Roman" w:hAnsi="Calibri" w:cs="Calibri"/>
                <w:color w:val="000000"/>
                <w:lang w:eastAsia="fr-FR"/>
              </w:rPr>
              <w:t>3</w:t>
            </w:r>
            <w:r>
              <w:rPr>
                <w:rFonts w:ascii="Calibri" w:eastAsia="Times New Roman" w:hAnsi="Calibri" w:cs="Calibri"/>
                <w:color w:val="000000"/>
                <w:lang w:eastAsia="fr-FR"/>
              </w:rPr>
              <w:t>)</w:t>
            </w:r>
            <w:r w:rsidRPr="008B3B5A">
              <w:rPr>
                <w:rFonts w:ascii="Calibri" w:eastAsia="Times New Roman" w:hAnsi="Calibri" w:cs="Calibri"/>
                <w:color w:val="000000"/>
                <w:lang w:eastAsia="fr-FR"/>
              </w:rPr>
              <w:t xml:space="preserve"> </w:t>
            </w:r>
            <w:r w:rsidR="00E66D15">
              <w:rPr>
                <w:rFonts w:ascii="Calibri" w:eastAsia="Times New Roman" w:hAnsi="Calibri" w:cs="Calibri"/>
                <w:color w:val="000000"/>
                <w:lang w:eastAsia="fr-FR"/>
              </w:rPr>
              <w:t>–</w:t>
            </w:r>
            <w:r>
              <w:rPr>
                <w:rFonts w:ascii="Calibri" w:eastAsia="Times New Roman" w:hAnsi="Calibri" w:cs="Calibri"/>
                <w:color w:val="000000"/>
                <w:lang w:eastAsia="fr-FR"/>
              </w:rPr>
              <w:t xml:space="preserve"> </w:t>
            </w:r>
          </w:p>
          <w:p w14:paraId="69F751C6" w14:textId="384A5EFF" w:rsidR="002F5B7E" w:rsidRPr="008B3B5A" w:rsidRDefault="00E66D15" w:rsidP="0094081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Arcs classiques t</w:t>
            </w:r>
            <w:r w:rsidR="002F5B7E" w:rsidRPr="008B3B5A">
              <w:rPr>
                <w:rFonts w:ascii="Calibri" w:eastAsia="Times New Roman" w:hAnsi="Calibri" w:cs="Calibri"/>
                <w:color w:val="000000"/>
                <w:lang w:eastAsia="fr-FR"/>
              </w:rPr>
              <w:t>outes caté</w:t>
            </w:r>
            <w:r w:rsidR="002F5B7E">
              <w:rPr>
                <w:rFonts w:ascii="Calibri" w:eastAsia="Times New Roman" w:hAnsi="Calibri" w:cs="Calibri"/>
                <w:color w:val="000000"/>
                <w:lang w:eastAsia="fr-FR"/>
              </w:rPr>
              <w:t>gories d’âge</w:t>
            </w:r>
            <w:r>
              <w:rPr>
                <w:rFonts w:ascii="Calibri" w:eastAsia="Times New Roman" w:hAnsi="Calibri" w:cs="Calibri"/>
                <w:color w:val="000000"/>
                <w:lang w:eastAsia="fr-FR"/>
              </w:rPr>
              <w:t xml:space="preserve"> (valides et para) </w:t>
            </w:r>
            <w:r>
              <w:rPr>
                <w:rStyle w:val="normaltextrun"/>
                <w:rFonts w:ascii="Calibri" w:hAnsi="Calibri" w:cs="Calibri"/>
                <w:color w:val="000000"/>
                <w:shd w:val="clear" w:color="auto" w:fill="FFFFFF"/>
              </w:rPr>
              <w:t>+ Néo toutes classifications para + sans limite de date de première licence jeunes classifiés para en open ou fédéral </w:t>
            </w:r>
            <w:r>
              <w:rPr>
                <w:rStyle w:val="eop"/>
                <w:rFonts w:ascii="Calibri" w:hAnsi="Calibri" w:cs="Calibri"/>
                <w:color w:val="000000"/>
                <w:shd w:val="clear" w:color="auto" w:fill="FFFFFF"/>
              </w:rPr>
              <w:t> </w:t>
            </w:r>
          </w:p>
        </w:tc>
        <w:tc>
          <w:tcPr>
            <w:tcW w:w="1984" w:type="dxa"/>
            <w:tcBorders>
              <w:top w:val="nil"/>
              <w:left w:val="nil"/>
              <w:bottom w:val="single" w:sz="4" w:space="0" w:color="auto"/>
              <w:right w:val="single" w:sz="4" w:space="0" w:color="auto"/>
            </w:tcBorders>
            <w:shd w:val="clear" w:color="auto" w:fill="auto"/>
            <w:noWrap/>
            <w:vAlign w:val="bottom"/>
            <w:hideMark/>
          </w:tcPr>
          <w:p w14:paraId="186E3B80" w14:textId="19C2BCFA" w:rsidR="002F5B7E" w:rsidRPr="00614281" w:rsidRDefault="002F5B7E" w:rsidP="00201BC6">
            <w:pPr>
              <w:spacing w:after="0" w:line="480" w:lineRule="auto"/>
              <w:jc w:val="center"/>
              <w:rPr>
                <w:rFonts w:ascii="Calibri" w:eastAsia="Times New Roman" w:hAnsi="Calibri" w:cs="Calibri"/>
                <w:color w:val="000000"/>
                <w:lang w:eastAsia="fr-FR"/>
              </w:rPr>
            </w:pPr>
            <w:r w:rsidRPr="00614281">
              <w:rPr>
                <w:rFonts w:ascii="Calibri" w:eastAsia="Times New Roman" w:hAnsi="Calibri" w:cs="Calibri"/>
                <w:color w:val="000000"/>
                <w:lang w:eastAsia="fr-FR"/>
              </w:rPr>
              <w:t>Blason 60cm</w:t>
            </w:r>
          </w:p>
          <w:p w14:paraId="500902E1" w14:textId="11377AC9" w:rsidR="002F5B7E" w:rsidRPr="00614281" w:rsidRDefault="002F5B7E" w:rsidP="00D54566">
            <w:pPr>
              <w:spacing w:after="0" w:line="240" w:lineRule="auto"/>
              <w:jc w:val="center"/>
              <w:rPr>
                <w:rFonts w:ascii="Calibri" w:eastAsia="Times New Roman" w:hAnsi="Calibri" w:cs="Calibri"/>
                <w:color w:val="000000"/>
                <w:lang w:eastAsia="fr-FR"/>
              </w:rPr>
            </w:pPr>
          </w:p>
        </w:tc>
      </w:tr>
      <w:tr w:rsidR="002F5B7E" w:rsidRPr="008B3B5A" w14:paraId="3CBEEE6F" w14:textId="77777777" w:rsidTr="460355B9">
        <w:trPr>
          <w:trHeight w:val="580"/>
          <w:jc w:val="center"/>
        </w:trPr>
        <w:tc>
          <w:tcPr>
            <w:tcW w:w="5672" w:type="dxa"/>
            <w:tcBorders>
              <w:top w:val="nil"/>
              <w:left w:val="single" w:sz="4" w:space="0" w:color="auto"/>
              <w:bottom w:val="single" w:sz="4" w:space="0" w:color="auto"/>
              <w:right w:val="single" w:sz="4" w:space="0" w:color="auto"/>
            </w:tcBorders>
            <w:shd w:val="clear" w:color="auto" w:fill="auto"/>
            <w:vAlign w:val="bottom"/>
            <w:hideMark/>
          </w:tcPr>
          <w:p w14:paraId="2FE93CB3" w14:textId="77777777" w:rsidR="00E66D15" w:rsidRPr="00E66D15" w:rsidRDefault="002F5B7E" w:rsidP="00940816">
            <w:pPr>
              <w:spacing w:after="0" w:line="240" w:lineRule="auto"/>
              <w:jc w:val="both"/>
              <w:rPr>
                <w:rFonts w:ascii="Calibri" w:eastAsia="Times New Roman" w:hAnsi="Calibri" w:cs="Calibri"/>
                <w:b/>
                <w:color w:val="000000"/>
                <w:lang w:eastAsia="fr-FR"/>
              </w:rPr>
            </w:pPr>
            <w:r w:rsidRPr="00E66D15">
              <w:rPr>
                <w:rFonts w:ascii="Calibri" w:eastAsia="Times New Roman" w:hAnsi="Calibri" w:cs="Calibri"/>
                <w:b/>
                <w:color w:val="000000" w:themeColor="text1"/>
                <w:lang w:eastAsia="fr-FR"/>
              </w:rPr>
              <w:t xml:space="preserve">Arc classique </w:t>
            </w:r>
          </w:p>
          <w:p w14:paraId="79EB6123" w14:textId="7424803E" w:rsidR="002F5B7E" w:rsidRDefault="00E66D15" w:rsidP="001167AC">
            <w:pPr>
              <w:spacing w:after="0" w:line="240" w:lineRule="auto"/>
              <w:jc w:val="both"/>
              <w:rPr>
                <w:rFonts w:ascii="Calibri" w:eastAsia="Times New Roman" w:hAnsi="Calibri" w:cs="Calibri"/>
                <w:color w:val="000000"/>
                <w:lang w:eastAsia="fr-FR"/>
              </w:rPr>
            </w:pPr>
            <w:r>
              <w:rPr>
                <w:rStyle w:val="normaltextrun"/>
                <w:rFonts w:ascii="Calibri" w:hAnsi="Calibri" w:cs="Calibri"/>
                <w:color w:val="000000"/>
                <w:shd w:val="clear" w:color="auto" w:fill="FFFFFF"/>
              </w:rPr>
              <w:t>Toutes catégories d’âge arc classique (valide et para). Arc nu possible.</w:t>
            </w:r>
            <w:r>
              <w:rPr>
                <w:rStyle w:val="eop"/>
                <w:rFonts w:ascii="Calibri" w:hAnsi="Calibri" w:cs="Calibri"/>
                <w:color w:val="000000"/>
                <w:shd w:val="clear" w:color="auto" w:fill="FFFFFF"/>
              </w:rPr>
              <w:t> </w:t>
            </w:r>
          </w:p>
          <w:p w14:paraId="7D7A3D0A" w14:textId="39DCC4CA" w:rsidR="002F5B7E" w:rsidRPr="008B3B5A" w:rsidRDefault="002F5B7E" w:rsidP="001167AC">
            <w:pPr>
              <w:spacing w:after="0" w:line="240" w:lineRule="auto"/>
              <w:jc w:val="both"/>
              <w:rPr>
                <w:rFonts w:ascii="Calibri" w:eastAsia="Times New Roman" w:hAnsi="Calibri" w:cs="Calibri"/>
                <w:color w:val="000000"/>
                <w:lang w:eastAsia="fr-FR"/>
              </w:rPr>
            </w:pPr>
          </w:p>
        </w:tc>
        <w:tc>
          <w:tcPr>
            <w:tcW w:w="1984" w:type="dxa"/>
            <w:tcBorders>
              <w:top w:val="nil"/>
              <w:left w:val="nil"/>
              <w:bottom w:val="single" w:sz="4" w:space="0" w:color="auto"/>
              <w:right w:val="single" w:sz="4" w:space="0" w:color="auto"/>
            </w:tcBorders>
            <w:shd w:val="clear" w:color="auto" w:fill="auto"/>
            <w:noWrap/>
            <w:vAlign w:val="bottom"/>
            <w:hideMark/>
          </w:tcPr>
          <w:p w14:paraId="17C96A5D" w14:textId="77777777" w:rsidR="002F5B7E" w:rsidRPr="00113763" w:rsidRDefault="002F5B7E" w:rsidP="001167AC">
            <w:pPr>
              <w:spacing w:after="0" w:line="240" w:lineRule="auto"/>
              <w:jc w:val="both"/>
              <w:rPr>
                <w:rFonts w:ascii="Calibri" w:eastAsia="Times New Roman" w:hAnsi="Calibri" w:cs="Calibri"/>
                <w:color w:val="000000"/>
                <w:lang w:eastAsia="fr-FR"/>
              </w:rPr>
            </w:pPr>
          </w:p>
          <w:p w14:paraId="122FC922" w14:textId="6E257EC0" w:rsidR="002F5B7E" w:rsidRPr="00113763" w:rsidRDefault="00315337" w:rsidP="5CDC6EF6">
            <w:pPr>
              <w:spacing w:after="0" w:line="240" w:lineRule="auto"/>
              <w:jc w:val="center"/>
              <w:rPr>
                <w:rFonts w:ascii="Calibri" w:eastAsia="Times New Roman" w:hAnsi="Calibri" w:cs="Calibri"/>
                <w:color w:val="000000"/>
                <w:lang w:eastAsia="fr-FR"/>
              </w:rPr>
            </w:pPr>
            <w:r w:rsidRPr="5CDC6EF6">
              <w:rPr>
                <w:rFonts w:ascii="Calibri" w:eastAsia="Times New Roman" w:hAnsi="Calibri" w:cs="Calibri"/>
                <w:color w:val="000000" w:themeColor="text1"/>
                <w:lang w:eastAsia="fr-FR"/>
              </w:rPr>
              <w:t>B</w:t>
            </w:r>
            <w:r w:rsidR="002F5B7E" w:rsidRPr="5CDC6EF6">
              <w:rPr>
                <w:rFonts w:ascii="Calibri" w:eastAsia="Times New Roman" w:hAnsi="Calibri" w:cs="Calibri"/>
                <w:color w:val="000000" w:themeColor="text1"/>
                <w:lang w:eastAsia="fr-FR"/>
              </w:rPr>
              <w:t>lason 40cm</w:t>
            </w:r>
          </w:p>
          <w:p w14:paraId="5584A4DD" w14:textId="1F657E1A" w:rsidR="002F5B7E" w:rsidRPr="00113763" w:rsidRDefault="002F5B7E" w:rsidP="001167AC">
            <w:pPr>
              <w:spacing w:after="0" w:line="240" w:lineRule="auto"/>
              <w:jc w:val="both"/>
              <w:rPr>
                <w:rFonts w:ascii="Calibri" w:eastAsia="Times New Roman" w:hAnsi="Calibri" w:cs="Calibri"/>
                <w:color w:val="000000"/>
                <w:lang w:eastAsia="fr-FR"/>
              </w:rPr>
            </w:pPr>
          </w:p>
        </w:tc>
      </w:tr>
      <w:tr w:rsidR="002F5B7E" w:rsidRPr="008B3B5A" w14:paraId="23A422C6" w14:textId="77777777" w:rsidTr="460355B9">
        <w:trPr>
          <w:trHeight w:val="580"/>
          <w:jc w:val="center"/>
        </w:trPr>
        <w:tc>
          <w:tcPr>
            <w:tcW w:w="56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5C24F" w14:textId="77777777" w:rsidR="00E66D15" w:rsidRPr="00C70BDE" w:rsidRDefault="002F5B7E" w:rsidP="00E66D15">
            <w:pPr>
              <w:spacing w:after="0" w:line="240" w:lineRule="auto"/>
              <w:jc w:val="both"/>
              <w:rPr>
                <w:rFonts w:ascii="Calibri" w:eastAsia="Times New Roman" w:hAnsi="Calibri" w:cs="Calibri"/>
                <w:color w:val="000000" w:themeColor="text1"/>
                <w:lang w:eastAsia="fr-FR"/>
              </w:rPr>
            </w:pPr>
            <w:r w:rsidRPr="00C70BDE">
              <w:rPr>
                <w:rFonts w:ascii="Calibri" w:eastAsia="Times New Roman" w:hAnsi="Calibri" w:cs="Calibri"/>
                <w:b/>
                <w:color w:val="000000" w:themeColor="text1"/>
                <w:lang w:eastAsia="fr-FR"/>
              </w:rPr>
              <w:t>Arc à poulies</w:t>
            </w:r>
            <w:r w:rsidRPr="00C70BDE">
              <w:rPr>
                <w:rFonts w:ascii="Calibri" w:eastAsia="Times New Roman" w:hAnsi="Calibri" w:cs="Calibri"/>
                <w:color w:val="000000" w:themeColor="text1"/>
                <w:lang w:eastAsia="fr-FR"/>
              </w:rPr>
              <w:t xml:space="preserve"> </w:t>
            </w:r>
          </w:p>
          <w:p w14:paraId="36269A32" w14:textId="70F36C11" w:rsidR="00E66D15" w:rsidRPr="00C70BDE" w:rsidRDefault="00E66D15" w:rsidP="5CDC6EF6">
            <w:pPr>
              <w:spacing w:after="0" w:line="360" w:lineRule="auto"/>
              <w:jc w:val="both"/>
              <w:rPr>
                <w:rFonts w:ascii="Calibri" w:eastAsia="Times New Roman" w:hAnsi="Calibri" w:cs="Calibri"/>
                <w:color w:val="000000"/>
                <w:lang w:eastAsia="fr-FR"/>
              </w:rPr>
            </w:pPr>
            <w:r>
              <w:rPr>
                <w:rStyle w:val="normaltextrun"/>
                <w:rFonts w:ascii="Calibri" w:hAnsi="Calibri" w:cs="Calibri"/>
                <w:color w:val="000000"/>
                <w:shd w:val="clear" w:color="auto" w:fill="FFFFFF"/>
              </w:rPr>
              <w:t>U15 à S3 (valide et para)</w:t>
            </w:r>
          </w:p>
          <w:p w14:paraId="03CDF0D2" w14:textId="55FA8535" w:rsidR="002F5B7E" w:rsidRPr="00C70BDE" w:rsidRDefault="002F5B7E" w:rsidP="001167AC">
            <w:pPr>
              <w:spacing w:after="0" w:line="240" w:lineRule="auto"/>
              <w:jc w:val="both"/>
              <w:rPr>
                <w:rFonts w:ascii="Calibri" w:eastAsia="Times New Roman" w:hAnsi="Calibri" w:cs="Calibri"/>
                <w:color w:val="000000"/>
                <w:lang w:eastAsia="fr-FR"/>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E9C4943" w14:textId="059499CE" w:rsidR="002F5B7E" w:rsidRPr="00113763" w:rsidRDefault="002F5B7E" w:rsidP="000C3CE0">
            <w:pPr>
              <w:spacing w:after="0" w:line="240" w:lineRule="auto"/>
              <w:jc w:val="center"/>
              <w:rPr>
                <w:rFonts w:ascii="Calibri" w:eastAsia="Times New Roman" w:hAnsi="Calibri" w:cs="Calibri"/>
                <w:lang w:eastAsia="fr-FR"/>
              </w:rPr>
            </w:pPr>
            <w:r w:rsidRPr="00113763">
              <w:rPr>
                <w:rFonts w:ascii="Calibri" w:eastAsia="Times New Roman" w:hAnsi="Calibri" w:cs="Calibri"/>
                <w:lang w:eastAsia="fr-FR"/>
              </w:rPr>
              <w:t>Blason 40cm (4 spots)</w:t>
            </w:r>
          </w:p>
        </w:tc>
      </w:tr>
      <w:tr w:rsidR="002F5B7E" w:rsidRPr="008B3B5A" w14:paraId="3F75D83C" w14:textId="77777777" w:rsidTr="460355B9">
        <w:trPr>
          <w:trHeight w:val="580"/>
          <w:jc w:val="center"/>
        </w:trPr>
        <w:tc>
          <w:tcPr>
            <w:tcW w:w="5672" w:type="dxa"/>
            <w:tcBorders>
              <w:top w:val="single" w:sz="4" w:space="0" w:color="auto"/>
              <w:left w:val="single" w:sz="4" w:space="0" w:color="auto"/>
              <w:bottom w:val="single" w:sz="4" w:space="0" w:color="auto"/>
              <w:right w:val="single" w:sz="4" w:space="0" w:color="auto"/>
            </w:tcBorders>
            <w:shd w:val="clear" w:color="auto" w:fill="auto"/>
            <w:vAlign w:val="bottom"/>
          </w:tcPr>
          <w:p w14:paraId="62CF8239" w14:textId="3D67DFD6" w:rsidR="002F5B7E" w:rsidRDefault="002F5B7E" w:rsidP="000C3CE0">
            <w:pPr>
              <w:spacing w:after="0" w:line="240" w:lineRule="auto"/>
              <w:jc w:val="both"/>
              <w:rPr>
                <w:rFonts w:ascii="Calibri" w:eastAsia="Times New Roman" w:hAnsi="Calibri" w:cs="Calibri"/>
                <w:b/>
                <w:lang w:eastAsia="fr-FR"/>
              </w:rPr>
            </w:pPr>
            <w:r w:rsidRPr="00D26FA0">
              <w:rPr>
                <w:rFonts w:ascii="Calibri" w:eastAsia="Times New Roman" w:hAnsi="Calibri" w:cs="Calibri"/>
                <w:b/>
                <w:lang w:eastAsia="fr-FR"/>
              </w:rPr>
              <w:t>Arc nu</w:t>
            </w:r>
          </w:p>
          <w:p w14:paraId="6AD6C458" w14:textId="5849A7D7" w:rsidR="002F5B7E" w:rsidRPr="00F16F71" w:rsidRDefault="00D26FA0" w:rsidP="00D26FA0">
            <w:pPr>
              <w:spacing w:after="0" w:line="240" w:lineRule="auto"/>
              <w:jc w:val="both"/>
              <w:rPr>
                <w:rFonts w:ascii="Calibri" w:eastAsia="Times New Roman" w:hAnsi="Calibri" w:cs="Calibri"/>
                <w:lang w:eastAsia="fr-FR"/>
              </w:rPr>
            </w:pPr>
            <w:r>
              <w:rPr>
                <w:rStyle w:val="normaltextrun"/>
                <w:rFonts w:ascii="Calibri" w:hAnsi="Calibri" w:cs="Calibri"/>
                <w:color w:val="000000"/>
                <w:bdr w:val="none" w:sz="0" w:space="0" w:color="auto" w:frame="1"/>
              </w:rPr>
              <w:t>Toutes catégories d’âge arcs nus (valide et para)</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0193811" w14:textId="30DD237E" w:rsidR="002F5B7E" w:rsidRPr="00113763" w:rsidRDefault="002F5B7E" w:rsidP="00315337">
            <w:pPr>
              <w:spacing w:after="0" w:line="240" w:lineRule="auto"/>
              <w:jc w:val="center"/>
              <w:rPr>
                <w:rFonts w:ascii="Calibri" w:eastAsia="Times New Roman" w:hAnsi="Calibri" w:cs="Calibri"/>
                <w:lang w:eastAsia="fr-FR"/>
              </w:rPr>
            </w:pPr>
            <w:r w:rsidRPr="00113763">
              <w:rPr>
                <w:rFonts w:ascii="Calibri" w:eastAsia="Times New Roman" w:hAnsi="Calibri" w:cs="Calibri"/>
                <w:lang w:eastAsia="fr-FR"/>
              </w:rPr>
              <w:t>Blason 60cm</w:t>
            </w:r>
          </w:p>
          <w:p w14:paraId="4C374992" w14:textId="3E153EDB" w:rsidR="002F5B7E" w:rsidRPr="00113763" w:rsidRDefault="002F5B7E" w:rsidP="000C3CE0">
            <w:pPr>
              <w:spacing w:after="0" w:line="240" w:lineRule="auto"/>
              <w:jc w:val="both"/>
              <w:rPr>
                <w:rFonts w:ascii="Calibri" w:eastAsia="Times New Roman" w:hAnsi="Calibri" w:cs="Calibri"/>
                <w:lang w:eastAsia="fr-FR"/>
              </w:rPr>
            </w:pPr>
          </w:p>
        </w:tc>
      </w:tr>
    </w:tbl>
    <w:bookmarkEnd w:id="1"/>
    <w:p w14:paraId="26F5587B" w14:textId="77777777" w:rsidR="00793218" w:rsidRDefault="000C3CE0" w:rsidP="00793218">
      <w:pPr>
        <w:jc w:val="both"/>
        <w:rPr>
          <w:sz w:val="24"/>
          <w:szCs w:val="24"/>
        </w:rPr>
      </w:pPr>
      <w:r>
        <w:rPr>
          <w:sz w:val="24"/>
          <w:szCs w:val="24"/>
        </w:rPr>
        <w:t xml:space="preserve"> </w:t>
      </w:r>
    </w:p>
    <w:p w14:paraId="63DAABF4" w14:textId="4FA6CBEA" w:rsidR="007A2F91" w:rsidRDefault="007A2F91" w:rsidP="00793218">
      <w:pPr>
        <w:jc w:val="both"/>
        <w:rPr>
          <w:color w:val="000000" w:themeColor="text1"/>
          <w:sz w:val="24"/>
          <w:szCs w:val="24"/>
        </w:rPr>
      </w:pPr>
      <w:r w:rsidRPr="00AA5C57">
        <w:rPr>
          <w:color w:val="000000" w:themeColor="text1"/>
          <w:sz w:val="24"/>
          <w:szCs w:val="24"/>
        </w:rPr>
        <w:t>Les arc</w:t>
      </w:r>
      <w:r w:rsidR="00614281">
        <w:rPr>
          <w:color w:val="000000" w:themeColor="text1"/>
          <w:sz w:val="24"/>
          <w:szCs w:val="24"/>
        </w:rPr>
        <w:t xml:space="preserve">hers </w:t>
      </w:r>
      <w:r w:rsidRPr="00AA5C57">
        <w:rPr>
          <w:color w:val="000000" w:themeColor="text1"/>
          <w:sz w:val="24"/>
          <w:szCs w:val="24"/>
        </w:rPr>
        <w:t xml:space="preserve">ayant pris une première licence à compter du </w:t>
      </w:r>
      <w:r w:rsidR="00AA5C57" w:rsidRPr="00AA5C57">
        <w:rPr>
          <w:color w:val="000000" w:themeColor="text1"/>
          <w:sz w:val="24"/>
          <w:szCs w:val="24"/>
        </w:rPr>
        <w:t>0</w:t>
      </w:r>
      <w:r w:rsidRPr="00AA5C57">
        <w:rPr>
          <w:color w:val="000000" w:themeColor="text1"/>
          <w:sz w:val="24"/>
          <w:szCs w:val="24"/>
        </w:rPr>
        <w:t>1/09/20</w:t>
      </w:r>
      <w:r w:rsidR="00701EFC" w:rsidRPr="00AA5C57">
        <w:rPr>
          <w:color w:val="000000" w:themeColor="text1"/>
          <w:sz w:val="24"/>
          <w:szCs w:val="24"/>
        </w:rPr>
        <w:t>2</w:t>
      </w:r>
      <w:r w:rsidR="00A970F7">
        <w:rPr>
          <w:color w:val="000000" w:themeColor="text1"/>
          <w:sz w:val="24"/>
          <w:szCs w:val="24"/>
        </w:rPr>
        <w:t>3</w:t>
      </w:r>
      <w:r w:rsidRPr="00AA5C57">
        <w:rPr>
          <w:color w:val="000000" w:themeColor="text1"/>
          <w:sz w:val="24"/>
          <w:szCs w:val="24"/>
        </w:rPr>
        <w:t xml:space="preserve"> peuvent également participer en arc classique (sous réserve d’être en capacité </w:t>
      </w:r>
      <w:r w:rsidR="00AA5C57" w:rsidRPr="00AA5C57">
        <w:rPr>
          <w:color w:val="000000" w:themeColor="text1"/>
          <w:sz w:val="24"/>
          <w:szCs w:val="24"/>
        </w:rPr>
        <w:t xml:space="preserve">de tirer </w:t>
      </w:r>
      <w:r w:rsidR="002F5B7E">
        <w:rPr>
          <w:color w:val="000000" w:themeColor="text1"/>
          <w:sz w:val="24"/>
          <w:szCs w:val="24"/>
        </w:rPr>
        <w:t>à la</w:t>
      </w:r>
      <w:r w:rsidRPr="00AA5C57">
        <w:rPr>
          <w:color w:val="000000" w:themeColor="text1"/>
          <w:sz w:val="24"/>
          <w:szCs w:val="24"/>
        </w:rPr>
        <w:t xml:space="preserve"> distance et taille de blason indiquées).</w:t>
      </w:r>
    </w:p>
    <w:p w14:paraId="0BBE8F9C" w14:textId="2690E87F" w:rsidR="00DE268C" w:rsidRDefault="00EA4336" w:rsidP="00DE268C">
      <w:pPr>
        <w:jc w:val="both"/>
        <w:rPr>
          <w:sz w:val="24"/>
          <w:szCs w:val="24"/>
        </w:rPr>
      </w:pPr>
      <w:r>
        <w:rPr>
          <w:sz w:val="24"/>
          <w:szCs w:val="24"/>
        </w:rPr>
        <w:t>L’équipe doit tirer 4 flèches (2 par archer) en 80 secondes.</w:t>
      </w:r>
    </w:p>
    <w:p w14:paraId="277A71EC" w14:textId="3FB702F8" w:rsidR="002F5B7E" w:rsidRDefault="00315337" w:rsidP="00DE268C">
      <w:pPr>
        <w:jc w:val="both"/>
        <w:rPr>
          <w:sz w:val="24"/>
          <w:szCs w:val="24"/>
        </w:rPr>
      </w:pPr>
      <w:r w:rsidRPr="0870201A">
        <w:rPr>
          <w:sz w:val="24"/>
          <w:szCs w:val="24"/>
        </w:rPr>
        <w:t>Les comités départementaux qui le souhaitent peuvent organiser une seconde manche à plus longues distances durant la saison extérieure. Celle-ci ne sera pas prise en compte pour le trophée national mais apporter</w:t>
      </w:r>
      <w:r w:rsidR="003E69DC">
        <w:rPr>
          <w:sz w:val="24"/>
          <w:szCs w:val="24"/>
        </w:rPr>
        <w:t>ait</w:t>
      </w:r>
      <w:r w:rsidRPr="0870201A">
        <w:rPr>
          <w:sz w:val="24"/>
          <w:szCs w:val="24"/>
        </w:rPr>
        <w:t xml:space="preserve"> une offre loisir complémentaire aux licenciés du territoire. Dan</w:t>
      </w:r>
      <w:r w:rsidR="68D6E9E9" w:rsidRPr="0870201A">
        <w:rPr>
          <w:sz w:val="24"/>
          <w:szCs w:val="24"/>
        </w:rPr>
        <w:t>s</w:t>
      </w:r>
      <w:r w:rsidRPr="0870201A">
        <w:rPr>
          <w:sz w:val="24"/>
          <w:szCs w:val="24"/>
        </w:rPr>
        <w:t xml:space="preserve"> ce cas, il est préconisé de proposer les mêmes distances et tailles de blason que lors du trophée national :</w:t>
      </w:r>
    </w:p>
    <w:tbl>
      <w:tblPr>
        <w:tblW w:w="7657" w:type="dxa"/>
        <w:jc w:val="center"/>
        <w:tblCellMar>
          <w:left w:w="70" w:type="dxa"/>
          <w:right w:w="70" w:type="dxa"/>
        </w:tblCellMar>
        <w:tblLook w:val="04A0" w:firstRow="1" w:lastRow="0" w:firstColumn="1" w:lastColumn="0" w:noHBand="0" w:noVBand="1"/>
      </w:tblPr>
      <w:tblGrid>
        <w:gridCol w:w="5672"/>
        <w:gridCol w:w="1985"/>
      </w:tblGrid>
      <w:tr w:rsidR="00315337" w:rsidRPr="008B3B5A" w14:paraId="49CC370F" w14:textId="77777777" w:rsidTr="460355B9">
        <w:trPr>
          <w:trHeight w:val="290"/>
          <w:jc w:val="center"/>
        </w:trPr>
        <w:tc>
          <w:tcPr>
            <w:tcW w:w="5672" w:type="dxa"/>
            <w:tcBorders>
              <w:top w:val="nil"/>
              <w:left w:val="nil"/>
              <w:bottom w:val="nil"/>
              <w:right w:val="single" w:sz="4" w:space="0" w:color="auto"/>
            </w:tcBorders>
            <w:shd w:val="clear" w:color="auto" w:fill="auto"/>
            <w:vAlign w:val="bottom"/>
            <w:hideMark/>
          </w:tcPr>
          <w:p w14:paraId="79418048" w14:textId="77777777" w:rsidR="00315337" w:rsidRPr="008B3B5A" w:rsidRDefault="00315337" w:rsidP="001167AC">
            <w:pPr>
              <w:spacing w:after="0" w:line="240" w:lineRule="auto"/>
              <w:jc w:val="both"/>
              <w:rPr>
                <w:rFonts w:ascii="Times New Roman" w:eastAsia="Times New Roman" w:hAnsi="Times New Roman" w:cs="Times New Roman"/>
                <w:sz w:val="24"/>
                <w:szCs w:val="24"/>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2E8DE" w14:textId="77777777" w:rsidR="00315337" w:rsidRPr="008B3B5A" w:rsidRDefault="00315337" w:rsidP="001167AC">
            <w:pPr>
              <w:spacing w:after="0" w:line="240" w:lineRule="auto"/>
              <w:jc w:val="center"/>
              <w:rPr>
                <w:rFonts w:ascii="Calibri" w:eastAsia="Times New Roman" w:hAnsi="Calibri" w:cs="Calibri"/>
                <w:color w:val="000000"/>
                <w:lang w:eastAsia="fr-FR"/>
              </w:rPr>
            </w:pPr>
            <w:r w:rsidRPr="008B3B5A">
              <w:rPr>
                <w:rFonts w:ascii="Calibri" w:eastAsia="Times New Roman" w:hAnsi="Calibri" w:cs="Calibri"/>
                <w:color w:val="000000"/>
                <w:lang w:eastAsia="fr-FR"/>
              </w:rPr>
              <w:t>Extérieur</w:t>
            </w:r>
          </w:p>
        </w:tc>
      </w:tr>
      <w:tr w:rsidR="00D26FA0" w:rsidRPr="008B3B5A" w14:paraId="2BF812D3" w14:textId="77777777" w:rsidTr="460355B9">
        <w:trPr>
          <w:trHeight w:val="580"/>
          <w:jc w:val="center"/>
        </w:trPr>
        <w:tc>
          <w:tcPr>
            <w:tcW w:w="56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8F7C9A" w14:textId="45D1FD72" w:rsidR="00D26FA0" w:rsidRDefault="00D26FA0" w:rsidP="00D26FA0">
            <w:pPr>
              <w:spacing w:after="0" w:line="240" w:lineRule="auto"/>
              <w:jc w:val="both"/>
              <w:rPr>
                <w:rFonts w:ascii="Calibri" w:eastAsia="Times New Roman" w:hAnsi="Calibri" w:cs="Calibri"/>
                <w:color w:val="000000"/>
                <w:lang w:eastAsia="fr-FR"/>
              </w:rPr>
            </w:pPr>
            <w:r w:rsidRPr="00E66D15">
              <w:rPr>
                <w:rFonts w:ascii="Calibri" w:eastAsia="Times New Roman" w:hAnsi="Calibri" w:cs="Calibri"/>
                <w:b/>
                <w:color w:val="000000" w:themeColor="text1"/>
                <w:lang w:eastAsia="fr-FR"/>
              </w:rPr>
              <w:t>Néo-licenciés</w:t>
            </w:r>
            <w:r w:rsidRPr="00701EFC">
              <w:rPr>
                <w:rFonts w:ascii="Calibri" w:eastAsia="Times New Roman" w:hAnsi="Calibri" w:cs="Calibri"/>
                <w:color w:val="000000" w:themeColor="text1"/>
                <w:lang w:eastAsia="fr-FR"/>
              </w:rPr>
              <w:t xml:space="preserve"> </w:t>
            </w:r>
            <w:r w:rsidRPr="00201BC6">
              <w:rPr>
                <w:rFonts w:ascii="Calibri" w:eastAsia="Times New Roman" w:hAnsi="Calibri" w:cs="Calibri"/>
                <w:color w:val="000000" w:themeColor="text1"/>
                <w:lang w:eastAsia="fr-FR"/>
              </w:rPr>
              <w:t>(</w:t>
            </w:r>
            <w:r w:rsidRPr="008B3B5A">
              <w:rPr>
                <w:rFonts w:ascii="Calibri" w:eastAsia="Times New Roman" w:hAnsi="Calibri" w:cs="Calibri"/>
                <w:color w:val="000000"/>
                <w:lang w:eastAsia="fr-FR"/>
              </w:rPr>
              <w:t>1</w:t>
            </w:r>
            <w:r w:rsidRPr="00CB55C6">
              <w:rPr>
                <w:rFonts w:ascii="Calibri" w:eastAsia="Times New Roman" w:hAnsi="Calibri" w:cs="Calibri"/>
                <w:color w:val="000000"/>
                <w:vertAlign w:val="superscript"/>
                <w:lang w:eastAsia="fr-FR"/>
              </w:rPr>
              <w:t>ère</w:t>
            </w:r>
            <w:r>
              <w:rPr>
                <w:rFonts w:ascii="Calibri" w:eastAsia="Times New Roman" w:hAnsi="Calibri" w:cs="Calibri"/>
                <w:color w:val="000000"/>
                <w:lang w:eastAsia="fr-FR"/>
              </w:rPr>
              <w:t xml:space="preserve"> licence prise à partir du 01/09/202</w:t>
            </w:r>
            <w:r w:rsidR="00C70BDE">
              <w:rPr>
                <w:rFonts w:ascii="Calibri" w:eastAsia="Times New Roman" w:hAnsi="Calibri" w:cs="Calibri"/>
                <w:color w:val="000000"/>
                <w:lang w:eastAsia="fr-FR"/>
              </w:rPr>
              <w:t>3</w:t>
            </w:r>
            <w:r>
              <w:rPr>
                <w:rFonts w:ascii="Calibri" w:eastAsia="Times New Roman" w:hAnsi="Calibri" w:cs="Calibri"/>
                <w:color w:val="000000"/>
                <w:lang w:eastAsia="fr-FR"/>
              </w:rPr>
              <w:t>)</w:t>
            </w:r>
            <w:r w:rsidRPr="008B3B5A">
              <w:rPr>
                <w:rFonts w:ascii="Calibri" w:eastAsia="Times New Roman" w:hAnsi="Calibri" w:cs="Calibri"/>
                <w:color w:val="000000"/>
                <w:lang w:eastAsia="fr-FR"/>
              </w:rPr>
              <w:t xml:space="preserve"> </w:t>
            </w:r>
            <w:r>
              <w:rPr>
                <w:rFonts w:ascii="Calibri" w:eastAsia="Times New Roman" w:hAnsi="Calibri" w:cs="Calibri"/>
                <w:color w:val="000000"/>
                <w:lang w:eastAsia="fr-FR"/>
              </w:rPr>
              <w:t xml:space="preserve">– </w:t>
            </w:r>
          </w:p>
          <w:p w14:paraId="3A690CF2" w14:textId="05AC17AF" w:rsidR="00D26FA0" w:rsidRPr="008B3B5A" w:rsidRDefault="00D26FA0" w:rsidP="00D26FA0">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Arcs classiques t</w:t>
            </w:r>
            <w:r w:rsidRPr="008B3B5A">
              <w:rPr>
                <w:rFonts w:ascii="Calibri" w:eastAsia="Times New Roman" w:hAnsi="Calibri" w:cs="Calibri"/>
                <w:color w:val="000000"/>
                <w:lang w:eastAsia="fr-FR"/>
              </w:rPr>
              <w:t>outes caté</w:t>
            </w:r>
            <w:r>
              <w:rPr>
                <w:rFonts w:ascii="Calibri" w:eastAsia="Times New Roman" w:hAnsi="Calibri" w:cs="Calibri"/>
                <w:color w:val="000000"/>
                <w:lang w:eastAsia="fr-FR"/>
              </w:rPr>
              <w:t xml:space="preserve">gories d’âge (valides ou para) </w:t>
            </w:r>
            <w:r>
              <w:rPr>
                <w:rStyle w:val="normaltextrun"/>
                <w:rFonts w:ascii="Calibri" w:hAnsi="Calibri" w:cs="Calibri"/>
                <w:color w:val="000000"/>
                <w:shd w:val="clear" w:color="auto" w:fill="FFFFFF"/>
              </w:rPr>
              <w:t>+ Néo toutes classifications para + sans limite de date de première licence jeunes classifiés para en open ou fédéral </w:t>
            </w:r>
            <w:r>
              <w:rPr>
                <w:rStyle w:val="eop"/>
                <w:rFonts w:ascii="Calibri" w:hAnsi="Calibri" w:cs="Calibri"/>
                <w:color w:val="000000"/>
                <w:shd w:val="clear" w:color="auto" w:fill="FFFFFF"/>
              </w:rPr>
              <w:t> </w:t>
            </w:r>
          </w:p>
        </w:tc>
        <w:tc>
          <w:tcPr>
            <w:tcW w:w="1985" w:type="dxa"/>
            <w:tcBorders>
              <w:top w:val="nil"/>
              <w:left w:val="nil"/>
              <w:bottom w:val="single" w:sz="4" w:space="0" w:color="auto"/>
              <w:right w:val="single" w:sz="4" w:space="0" w:color="auto"/>
            </w:tcBorders>
            <w:shd w:val="clear" w:color="auto" w:fill="auto"/>
            <w:noWrap/>
            <w:vAlign w:val="bottom"/>
            <w:hideMark/>
          </w:tcPr>
          <w:p w14:paraId="7FDBBD3F" w14:textId="77777777" w:rsidR="00D26FA0" w:rsidRPr="00614281" w:rsidRDefault="00D26FA0" w:rsidP="00D26FA0">
            <w:pPr>
              <w:spacing w:after="0" w:line="480" w:lineRule="auto"/>
              <w:jc w:val="center"/>
              <w:rPr>
                <w:rFonts w:ascii="Calibri" w:eastAsia="Times New Roman" w:hAnsi="Calibri" w:cs="Calibri"/>
                <w:color w:val="000000"/>
                <w:lang w:eastAsia="fr-FR"/>
              </w:rPr>
            </w:pPr>
            <w:r w:rsidRPr="00614281">
              <w:rPr>
                <w:rFonts w:ascii="Calibri" w:eastAsia="Times New Roman" w:hAnsi="Calibri" w:cs="Calibri"/>
                <w:color w:val="000000"/>
                <w:lang w:eastAsia="fr-FR"/>
              </w:rPr>
              <w:t>30m – Blason 80cm</w:t>
            </w:r>
          </w:p>
        </w:tc>
      </w:tr>
      <w:tr w:rsidR="00D26FA0" w:rsidRPr="008B3B5A" w14:paraId="48AD5308" w14:textId="77777777" w:rsidTr="460355B9">
        <w:trPr>
          <w:trHeight w:val="580"/>
          <w:jc w:val="center"/>
        </w:trPr>
        <w:tc>
          <w:tcPr>
            <w:tcW w:w="5672" w:type="dxa"/>
            <w:tcBorders>
              <w:top w:val="nil"/>
              <w:left w:val="single" w:sz="4" w:space="0" w:color="auto"/>
              <w:bottom w:val="single" w:sz="4" w:space="0" w:color="auto"/>
              <w:right w:val="single" w:sz="4" w:space="0" w:color="auto"/>
            </w:tcBorders>
            <w:shd w:val="clear" w:color="auto" w:fill="auto"/>
            <w:vAlign w:val="bottom"/>
            <w:hideMark/>
          </w:tcPr>
          <w:p w14:paraId="3615523E" w14:textId="77777777" w:rsidR="00D26FA0" w:rsidRPr="00E66D15" w:rsidRDefault="00D26FA0" w:rsidP="00D26FA0">
            <w:pPr>
              <w:spacing w:after="0" w:line="240" w:lineRule="auto"/>
              <w:jc w:val="both"/>
              <w:rPr>
                <w:rFonts w:ascii="Calibri" w:eastAsia="Times New Roman" w:hAnsi="Calibri" w:cs="Calibri"/>
                <w:b/>
                <w:color w:val="000000"/>
                <w:lang w:eastAsia="fr-FR"/>
              </w:rPr>
            </w:pPr>
            <w:r w:rsidRPr="00E66D15">
              <w:rPr>
                <w:rFonts w:ascii="Calibri" w:eastAsia="Times New Roman" w:hAnsi="Calibri" w:cs="Calibri"/>
                <w:b/>
                <w:color w:val="000000" w:themeColor="text1"/>
                <w:lang w:eastAsia="fr-FR"/>
              </w:rPr>
              <w:t xml:space="preserve">Arc classique </w:t>
            </w:r>
          </w:p>
          <w:p w14:paraId="6B00DACE" w14:textId="77777777" w:rsidR="00D26FA0" w:rsidRDefault="00D26FA0" w:rsidP="00D26FA0">
            <w:pPr>
              <w:spacing w:after="0" w:line="240" w:lineRule="auto"/>
              <w:jc w:val="both"/>
              <w:rPr>
                <w:rFonts w:ascii="Calibri" w:eastAsia="Times New Roman" w:hAnsi="Calibri" w:cs="Calibri"/>
                <w:color w:val="000000"/>
                <w:lang w:eastAsia="fr-FR"/>
              </w:rPr>
            </w:pPr>
            <w:r>
              <w:rPr>
                <w:rStyle w:val="normaltextrun"/>
                <w:rFonts w:ascii="Calibri" w:hAnsi="Calibri" w:cs="Calibri"/>
                <w:color w:val="000000"/>
                <w:shd w:val="clear" w:color="auto" w:fill="FFFFFF"/>
              </w:rPr>
              <w:t>Toutes catégories d’âge arc classique (valide et para). Arc nu possible.</w:t>
            </w:r>
            <w:r>
              <w:rPr>
                <w:rStyle w:val="eop"/>
                <w:rFonts w:ascii="Calibri" w:hAnsi="Calibri" w:cs="Calibri"/>
                <w:color w:val="000000"/>
                <w:shd w:val="clear" w:color="auto" w:fill="FFFFFF"/>
              </w:rPr>
              <w:t> </w:t>
            </w:r>
          </w:p>
          <w:p w14:paraId="37FF262A" w14:textId="77777777" w:rsidR="00D26FA0" w:rsidRPr="008B3B5A" w:rsidRDefault="00D26FA0" w:rsidP="00D26FA0">
            <w:pPr>
              <w:spacing w:after="0" w:line="240" w:lineRule="auto"/>
              <w:jc w:val="both"/>
              <w:rPr>
                <w:rFonts w:ascii="Calibri" w:eastAsia="Times New Roman" w:hAnsi="Calibri" w:cs="Calibri"/>
                <w:color w:val="000000"/>
                <w:lang w:eastAsia="fr-FR"/>
              </w:rPr>
            </w:pPr>
          </w:p>
        </w:tc>
        <w:tc>
          <w:tcPr>
            <w:tcW w:w="1985" w:type="dxa"/>
            <w:tcBorders>
              <w:top w:val="nil"/>
              <w:left w:val="nil"/>
              <w:bottom w:val="single" w:sz="4" w:space="0" w:color="auto"/>
              <w:right w:val="single" w:sz="4" w:space="0" w:color="auto"/>
            </w:tcBorders>
            <w:shd w:val="clear" w:color="auto" w:fill="auto"/>
            <w:noWrap/>
            <w:vAlign w:val="bottom"/>
            <w:hideMark/>
          </w:tcPr>
          <w:p w14:paraId="21079C17" w14:textId="77777777" w:rsidR="00D26FA0" w:rsidRPr="00113763" w:rsidRDefault="00D26FA0" w:rsidP="00D26FA0">
            <w:pPr>
              <w:spacing w:after="0" w:line="480" w:lineRule="auto"/>
              <w:jc w:val="both"/>
              <w:rPr>
                <w:rFonts w:ascii="Calibri" w:eastAsia="Times New Roman" w:hAnsi="Calibri" w:cs="Calibri"/>
                <w:color w:val="000000"/>
                <w:lang w:eastAsia="fr-FR"/>
              </w:rPr>
            </w:pPr>
            <w:r w:rsidRPr="00113763">
              <w:rPr>
                <w:rFonts w:ascii="Calibri" w:eastAsia="Times New Roman" w:hAnsi="Calibri" w:cs="Calibri"/>
                <w:color w:val="000000"/>
                <w:lang w:eastAsia="fr-FR"/>
              </w:rPr>
              <w:t>50m - Blason 122cm</w:t>
            </w:r>
          </w:p>
          <w:p w14:paraId="3BFBDF2B" w14:textId="77777777" w:rsidR="00D26FA0" w:rsidRPr="00113763" w:rsidRDefault="00D26FA0" w:rsidP="00D26FA0">
            <w:pPr>
              <w:spacing w:after="0" w:line="240" w:lineRule="auto"/>
              <w:jc w:val="both"/>
              <w:rPr>
                <w:rFonts w:ascii="Calibri" w:eastAsia="Times New Roman" w:hAnsi="Calibri" w:cs="Calibri"/>
                <w:color w:val="000000"/>
                <w:lang w:eastAsia="fr-FR"/>
              </w:rPr>
            </w:pPr>
          </w:p>
        </w:tc>
      </w:tr>
      <w:tr w:rsidR="00D26FA0" w:rsidRPr="008B3B5A" w14:paraId="2205C515" w14:textId="77777777" w:rsidTr="460355B9">
        <w:trPr>
          <w:trHeight w:val="580"/>
          <w:jc w:val="center"/>
        </w:trPr>
        <w:tc>
          <w:tcPr>
            <w:tcW w:w="56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D6F937" w14:textId="77777777" w:rsidR="00D26FA0" w:rsidRPr="00C70BDE" w:rsidRDefault="00D26FA0" w:rsidP="00D26FA0">
            <w:pPr>
              <w:spacing w:after="0" w:line="240" w:lineRule="auto"/>
              <w:jc w:val="both"/>
              <w:rPr>
                <w:rFonts w:ascii="Calibri" w:eastAsia="Times New Roman" w:hAnsi="Calibri" w:cs="Calibri"/>
                <w:color w:val="000000" w:themeColor="text1"/>
                <w:lang w:eastAsia="fr-FR"/>
              </w:rPr>
            </w:pPr>
            <w:r w:rsidRPr="00C70BDE">
              <w:rPr>
                <w:rFonts w:ascii="Calibri" w:eastAsia="Times New Roman" w:hAnsi="Calibri" w:cs="Calibri"/>
                <w:b/>
                <w:color w:val="000000" w:themeColor="text1"/>
                <w:lang w:eastAsia="fr-FR"/>
              </w:rPr>
              <w:t>Arc à poulies</w:t>
            </w:r>
            <w:r w:rsidRPr="00C70BDE">
              <w:rPr>
                <w:rFonts w:ascii="Calibri" w:eastAsia="Times New Roman" w:hAnsi="Calibri" w:cs="Calibri"/>
                <w:color w:val="000000" w:themeColor="text1"/>
                <w:lang w:eastAsia="fr-FR"/>
              </w:rPr>
              <w:t xml:space="preserve"> </w:t>
            </w:r>
          </w:p>
          <w:p w14:paraId="44236781" w14:textId="77777777" w:rsidR="00D26FA0" w:rsidRPr="00C70BDE" w:rsidRDefault="00D26FA0" w:rsidP="00D26FA0">
            <w:pPr>
              <w:spacing w:after="0" w:line="360" w:lineRule="auto"/>
              <w:jc w:val="both"/>
              <w:rPr>
                <w:rFonts w:ascii="Calibri" w:eastAsia="Times New Roman" w:hAnsi="Calibri" w:cs="Calibri"/>
                <w:color w:val="000000"/>
                <w:lang w:eastAsia="fr-FR"/>
              </w:rPr>
            </w:pPr>
            <w:r>
              <w:rPr>
                <w:rStyle w:val="normaltextrun"/>
                <w:rFonts w:ascii="Calibri" w:hAnsi="Calibri" w:cs="Calibri"/>
                <w:color w:val="000000"/>
                <w:shd w:val="clear" w:color="auto" w:fill="FFFFFF"/>
              </w:rPr>
              <w:t>U15 à S3 (valide et para)</w:t>
            </w:r>
          </w:p>
          <w:p w14:paraId="77A580DA" w14:textId="77777777" w:rsidR="00D26FA0" w:rsidRPr="00C70BDE" w:rsidRDefault="00D26FA0" w:rsidP="00D26FA0">
            <w:pPr>
              <w:spacing w:after="0" w:line="240" w:lineRule="auto"/>
              <w:jc w:val="both"/>
              <w:rPr>
                <w:rFonts w:ascii="Calibri" w:eastAsia="Times New Roman" w:hAnsi="Calibri" w:cs="Calibri"/>
                <w:color w:val="000000"/>
                <w:lang w:eastAsia="fr-FR"/>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E76289E" w14:textId="77777777" w:rsidR="00D26FA0" w:rsidRPr="00113763" w:rsidRDefault="00D26FA0" w:rsidP="00D26FA0">
            <w:pPr>
              <w:spacing w:after="0" w:line="360" w:lineRule="auto"/>
              <w:jc w:val="both"/>
              <w:rPr>
                <w:rFonts w:ascii="Calibri" w:eastAsia="Times New Roman" w:hAnsi="Calibri" w:cs="Calibri"/>
                <w:lang w:eastAsia="fr-FR"/>
              </w:rPr>
            </w:pPr>
            <w:r w:rsidRPr="00113763">
              <w:rPr>
                <w:rFonts w:ascii="Calibri" w:eastAsia="Times New Roman" w:hAnsi="Calibri" w:cs="Calibri"/>
                <w:lang w:eastAsia="fr-FR"/>
              </w:rPr>
              <w:t>50m - Blason 122cm</w:t>
            </w:r>
          </w:p>
          <w:p w14:paraId="76011168" w14:textId="77777777" w:rsidR="00D26FA0" w:rsidRPr="00113763" w:rsidRDefault="00D26FA0" w:rsidP="00D26FA0">
            <w:pPr>
              <w:spacing w:after="0" w:line="240" w:lineRule="auto"/>
              <w:jc w:val="both"/>
              <w:rPr>
                <w:rFonts w:ascii="Calibri" w:eastAsia="Times New Roman" w:hAnsi="Calibri" w:cs="Calibri"/>
                <w:lang w:eastAsia="fr-FR"/>
              </w:rPr>
            </w:pPr>
          </w:p>
        </w:tc>
      </w:tr>
      <w:tr w:rsidR="00D26FA0" w:rsidRPr="008B3B5A" w14:paraId="766379F2" w14:textId="77777777" w:rsidTr="460355B9">
        <w:trPr>
          <w:trHeight w:val="580"/>
          <w:jc w:val="center"/>
        </w:trPr>
        <w:tc>
          <w:tcPr>
            <w:tcW w:w="5672" w:type="dxa"/>
            <w:tcBorders>
              <w:top w:val="single" w:sz="4" w:space="0" w:color="auto"/>
              <w:left w:val="single" w:sz="4" w:space="0" w:color="auto"/>
              <w:bottom w:val="single" w:sz="4" w:space="0" w:color="auto"/>
              <w:right w:val="single" w:sz="4" w:space="0" w:color="auto"/>
            </w:tcBorders>
            <w:shd w:val="clear" w:color="auto" w:fill="auto"/>
            <w:vAlign w:val="bottom"/>
          </w:tcPr>
          <w:p w14:paraId="1D46A65E" w14:textId="77777777" w:rsidR="00D26FA0" w:rsidRDefault="00D26FA0" w:rsidP="00D26FA0">
            <w:pPr>
              <w:spacing w:after="0" w:line="240" w:lineRule="auto"/>
              <w:jc w:val="both"/>
              <w:rPr>
                <w:rFonts w:ascii="Calibri" w:eastAsia="Times New Roman" w:hAnsi="Calibri" w:cs="Calibri"/>
                <w:b/>
                <w:lang w:eastAsia="fr-FR"/>
              </w:rPr>
            </w:pPr>
            <w:r w:rsidRPr="00D26FA0">
              <w:rPr>
                <w:rFonts w:ascii="Calibri" w:eastAsia="Times New Roman" w:hAnsi="Calibri" w:cs="Calibri"/>
                <w:b/>
                <w:lang w:eastAsia="fr-FR"/>
              </w:rPr>
              <w:t>Arc nu</w:t>
            </w:r>
          </w:p>
          <w:p w14:paraId="4309258B" w14:textId="3A692A35" w:rsidR="00D26FA0" w:rsidRPr="00F16F71" w:rsidRDefault="00D26FA0" w:rsidP="00D26FA0">
            <w:pPr>
              <w:spacing w:after="0" w:line="240" w:lineRule="auto"/>
              <w:jc w:val="both"/>
              <w:rPr>
                <w:rFonts w:ascii="Calibri" w:eastAsia="Times New Roman" w:hAnsi="Calibri" w:cs="Calibri"/>
                <w:lang w:eastAsia="fr-FR"/>
              </w:rPr>
            </w:pPr>
            <w:r>
              <w:rPr>
                <w:rStyle w:val="normaltextrun"/>
                <w:rFonts w:ascii="Calibri" w:hAnsi="Calibri" w:cs="Calibri"/>
                <w:color w:val="000000"/>
                <w:bdr w:val="none" w:sz="0" w:space="0" w:color="auto" w:frame="1"/>
              </w:rPr>
              <w:t>Toutes catégories d’âge arcs nus (valide et para)</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CFAB10E" w14:textId="77777777" w:rsidR="00D26FA0" w:rsidRPr="00113763" w:rsidRDefault="00D26FA0" w:rsidP="00D26FA0">
            <w:pPr>
              <w:spacing w:after="0" w:line="240" w:lineRule="auto"/>
              <w:jc w:val="both"/>
              <w:rPr>
                <w:rFonts w:ascii="Calibri" w:eastAsia="Times New Roman" w:hAnsi="Calibri" w:cs="Calibri"/>
                <w:lang w:eastAsia="fr-FR"/>
              </w:rPr>
            </w:pPr>
            <w:r w:rsidRPr="00113763">
              <w:rPr>
                <w:rFonts w:ascii="Calibri" w:eastAsia="Times New Roman" w:hAnsi="Calibri" w:cs="Calibri"/>
                <w:lang w:eastAsia="fr-FR"/>
              </w:rPr>
              <w:t>30m – Blason 80cm</w:t>
            </w:r>
          </w:p>
          <w:p w14:paraId="08671A2A" w14:textId="77777777" w:rsidR="00D26FA0" w:rsidRPr="00113763" w:rsidRDefault="00D26FA0" w:rsidP="00D26FA0">
            <w:pPr>
              <w:spacing w:after="0" w:line="240" w:lineRule="auto"/>
              <w:jc w:val="both"/>
              <w:rPr>
                <w:rFonts w:ascii="Calibri" w:eastAsia="Times New Roman" w:hAnsi="Calibri" w:cs="Calibri"/>
                <w:lang w:eastAsia="fr-FR"/>
              </w:rPr>
            </w:pPr>
          </w:p>
        </w:tc>
      </w:tr>
    </w:tbl>
    <w:p w14:paraId="5538A5E7" w14:textId="6AF9B28B" w:rsidR="002F5B7E" w:rsidRDefault="002F5B7E" w:rsidP="00DE268C">
      <w:pPr>
        <w:jc w:val="both"/>
        <w:rPr>
          <w:sz w:val="24"/>
          <w:szCs w:val="24"/>
        </w:rPr>
      </w:pPr>
    </w:p>
    <w:p w14:paraId="08435F28" w14:textId="1BA6414C" w:rsidR="003E69DC" w:rsidRDefault="003E69DC" w:rsidP="00DE268C">
      <w:pPr>
        <w:jc w:val="both"/>
        <w:rPr>
          <w:sz w:val="24"/>
          <w:szCs w:val="24"/>
        </w:rPr>
      </w:pPr>
    </w:p>
    <w:p w14:paraId="5423CA30" w14:textId="77777777" w:rsidR="003E69DC" w:rsidRDefault="003E69DC" w:rsidP="00DE268C">
      <w:pPr>
        <w:jc w:val="both"/>
        <w:rPr>
          <w:sz w:val="24"/>
          <w:szCs w:val="24"/>
        </w:rPr>
      </w:pPr>
    </w:p>
    <w:p w14:paraId="62A0CFBA" w14:textId="5352FAF1" w:rsidR="00DE268C" w:rsidRPr="00DE268C" w:rsidRDefault="00DE268C" w:rsidP="00DE268C">
      <w:pPr>
        <w:pStyle w:val="Paragraphedeliste"/>
        <w:numPr>
          <w:ilvl w:val="0"/>
          <w:numId w:val="5"/>
        </w:numPr>
        <w:ind w:left="284"/>
        <w:jc w:val="both"/>
        <w:rPr>
          <w:b/>
          <w:sz w:val="24"/>
          <w:szCs w:val="24"/>
          <w:u w:val="single"/>
        </w:rPr>
      </w:pPr>
      <w:r>
        <w:rPr>
          <w:b/>
          <w:sz w:val="24"/>
          <w:szCs w:val="24"/>
          <w:u w:val="single"/>
        </w:rPr>
        <w:lastRenderedPageBreak/>
        <w:t>Représentation d’un club</w:t>
      </w:r>
    </w:p>
    <w:p w14:paraId="4E4E0F8D" w14:textId="77777777" w:rsidR="00DE268C" w:rsidRPr="005651EB" w:rsidRDefault="00DE268C" w:rsidP="00DE268C">
      <w:pPr>
        <w:spacing w:after="0" w:line="240" w:lineRule="auto"/>
        <w:jc w:val="both"/>
        <w:rPr>
          <w:sz w:val="24"/>
          <w:szCs w:val="24"/>
        </w:rPr>
      </w:pPr>
    </w:p>
    <w:p w14:paraId="0FBED0C0" w14:textId="3171C725" w:rsidR="00DE268C" w:rsidRDefault="00DE268C" w:rsidP="00DE268C">
      <w:pPr>
        <w:jc w:val="both"/>
        <w:rPr>
          <w:sz w:val="24"/>
          <w:szCs w:val="24"/>
        </w:rPr>
      </w:pPr>
      <w:r w:rsidRPr="0870201A">
        <w:rPr>
          <w:sz w:val="24"/>
          <w:szCs w:val="24"/>
        </w:rPr>
        <w:t>Le nombre d’équipes par club pouvant participer au Trophée départemental n’est pas limité. L’idée étant de favoriser les échanges entre hommes et femmes et entre les clubs, il est préconisé de d’abord favoriser la diversité, ensuite en fonction de la place disponible, la possibilité à d’autres équipes d’un même club de participer peut- être donnée. </w:t>
      </w:r>
    </w:p>
    <w:p w14:paraId="61906C3E" w14:textId="77777777" w:rsidR="00E77078" w:rsidRDefault="00DE268C" w:rsidP="0870201A">
      <w:pPr>
        <w:jc w:val="both"/>
        <w:rPr>
          <w:rFonts w:ascii="Calibri" w:eastAsia="Calibri" w:hAnsi="Calibri" w:cs="Calibri"/>
          <w:sz w:val="24"/>
          <w:szCs w:val="24"/>
        </w:rPr>
      </w:pPr>
      <w:r w:rsidRPr="0870201A">
        <w:rPr>
          <w:b/>
          <w:bCs/>
          <w:sz w:val="24"/>
          <w:szCs w:val="24"/>
        </w:rPr>
        <w:t xml:space="preserve">Composition des équipes d’une manche à l’autre : </w:t>
      </w:r>
      <w:r w:rsidR="00682E5A" w:rsidRPr="0870201A">
        <w:rPr>
          <w:sz w:val="24"/>
          <w:szCs w:val="24"/>
        </w:rPr>
        <w:t>étant donné que seule la première</w:t>
      </w:r>
      <w:r w:rsidR="00682E5A" w:rsidRPr="0870201A">
        <w:rPr>
          <w:rFonts w:eastAsiaTheme="minorEastAsia"/>
        </w:rPr>
        <w:t xml:space="preserve"> </w:t>
      </w:r>
      <w:r w:rsidR="00682E5A" w:rsidRPr="0870201A">
        <w:rPr>
          <w:rFonts w:ascii="Calibri" w:eastAsia="Calibri" w:hAnsi="Calibri" w:cs="Calibri"/>
          <w:sz w:val="24"/>
          <w:szCs w:val="24"/>
        </w:rPr>
        <w:t>rencontre du</w:t>
      </w:r>
      <w:r w:rsidR="00682E5A" w:rsidRPr="0870201A">
        <w:rPr>
          <w:rFonts w:eastAsiaTheme="minorEastAsia"/>
        </w:rPr>
        <w:t xml:space="preserve"> </w:t>
      </w:r>
      <w:r w:rsidRPr="0870201A">
        <w:rPr>
          <w:rFonts w:ascii="Calibri" w:eastAsia="Calibri" w:hAnsi="Calibri" w:cs="Calibri"/>
          <w:sz w:val="24"/>
          <w:szCs w:val="24"/>
        </w:rPr>
        <w:t xml:space="preserve">trophée départemental </w:t>
      </w:r>
      <w:r w:rsidR="00E77078" w:rsidRPr="0870201A">
        <w:rPr>
          <w:rFonts w:ascii="Calibri" w:eastAsia="Calibri" w:hAnsi="Calibri" w:cs="Calibri"/>
          <w:sz w:val="24"/>
          <w:szCs w:val="24"/>
        </w:rPr>
        <w:t xml:space="preserve">est </w:t>
      </w:r>
      <w:r w:rsidRPr="0870201A">
        <w:rPr>
          <w:rFonts w:ascii="Calibri" w:eastAsia="Calibri" w:hAnsi="Calibri" w:cs="Calibri"/>
          <w:sz w:val="24"/>
          <w:szCs w:val="24"/>
        </w:rPr>
        <w:t xml:space="preserve">support de « qualification » au trophée national des mixtes, </w:t>
      </w:r>
      <w:r w:rsidR="00E77078" w:rsidRPr="0870201A">
        <w:rPr>
          <w:rFonts w:ascii="Calibri" w:eastAsia="Calibri" w:hAnsi="Calibri" w:cs="Calibri"/>
          <w:sz w:val="24"/>
          <w:szCs w:val="24"/>
        </w:rPr>
        <w:t xml:space="preserve">les comités départementaux, organisateurs de deux manches, sont libres de décider si la composition d’une équipe peut varier entre chacune. </w:t>
      </w:r>
    </w:p>
    <w:p w14:paraId="265B1F7B" w14:textId="24B94581" w:rsidR="00DE268C" w:rsidRPr="00900891" w:rsidRDefault="003E69DC" w:rsidP="00DE268C">
      <w:pPr>
        <w:jc w:val="both"/>
        <w:rPr>
          <w:sz w:val="24"/>
          <w:szCs w:val="24"/>
        </w:rPr>
      </w:pPr>
      <w:r>
        <w:rPr>
          <w:sz w:val="24"/>
          <w:szCs w:val="24"/>
        </w:rPr>
        <w:t>Néanmoins, l</w:t>
      </w:r>
      <w:r w:rsidR="00E77078">
        <w:rPr>
          <w:sz w:val="24"/>
          <w:szCs w:val="24"/>
        </w:rPr>
        <w:t xml:space="preserve">a règle </w:t>
      </w:r>
      <w:r>
        <w:rPr>
          <w:sz w:val="24"/>
          <w:szCs w:val="24"/>
        </w:rPr>
        <w:t xml:space="preserve">préconisée est </w:t>
      </w:r>
      <w:r w:rsidR="00E77078">
        <w:rPr>
          <w:sz w:val="24"/>
          <w:szCs w:val="24"/>
        </w:rPr>
        <w:t xml:space="preserve">: </w:t>
      </w:r>
      <w:r w:rsidR="00DE268C" w:rsidRPr="00900891">
        <w:rPr>
          <w:sz w:val="24"/>
          <w:szCs w:val="24"/>
        </w:rPr>
        <w:t>si, dans une catégorie, un club ne présente qu’une seule équipe, la composition de celle-ci p</w:t>
      </w:r>
      <w:r w:rsidR="00E77078">
        <w:rPr>
          <w:sz w:val="24"/>
          <w:szCs w:val="24"/>
        </w:rPr>
        <w:t>eut</w:t>
      </w:r>
      <w:r w:rsidR="00DE268C" w:rsidRPr="00900891">
        <w:rPr>
          <w:sz w:val="24"/>
          <w:szCs w:val="24"/>
        </w:rPr>
        <w:t xml:space="preserve"> différer d’une manche à l’autre. En revanche, si le club est représenté par plusieurs équipes, alors la composition de celles-ci </w:t>
      </w:r>
      <w:r w:rsidR="00E77078">
        <w:rPr>
          <w:sz w:val="24"/>
          <w:szCs w:val="24"/>
        </w:rPr>
        <w:t>doit rester in</w:t>
      </w:r>
      <w:r w:rsidR="00DE268C" w:rsidRPr="00900891">
        <w:rPr>
          <w:sz w:val="24"/>
          <w:szCs w:val="24"/>
        </w:rPr>
        <w:t>chang</w:t>
      </w:r>
      <w:r w:rsidR="00E77078">
        <w:rPr>
          <w:sz w:val="24"/>
          <w:szCs w:val="24"/>
        </w:rPr>
        <w:t>ée</w:t>
      </w:r>
      <w:r w:rsidR="00DE268C" w:rsidRPr="00900891">
        <w:rPr>
          <w:sz w:val="24"/>
          <w:szCs w:val="24"/>
        </w:rPr>
        <w:t xml:space="preserve">. </w:t>
      </w:r>
    </w:p>
    <w:p w14:paraId="7858626A" w14:textId="77777777" w:rsidR="00415981" w:rsidRPr="00415981" w:rsidRDefault="00415981" w:rsidP="00415981">
      <w:pPr>
        <w:pStyle w:val="Paragraphedeliste"/>
        <w:numPr>
          <w:ilvl w:val="0"/>
          <w:numId w:val="5"/>
        </w:numPr>
        <w:ind w:left="284"/>
        <w:jc w:val="both"/>
        <w:rPr>
          <w:b/>
          <w:sz w:val="24"/>
          <w:szCs w:val="24"/>
          <w:u w:val="single"/>
        </w:rPr>
      </w:pPr>
      <w:r w:rsidRPr="00415981">
        <w:rPr>
          <w:b/>
          <w:sz w:val="24"/>
          <w:szCs w:val="24"/>
          <w:u w:val="single"/>
        </w:rPr>
        <w:t>Organisation</w:t>
      </w:r>
      <w:r>
        <w:rPr>
          <w:b/>
          <w:sz w:val="24"/>
          <w:szCs w:val="24"/>
          <w:u w:val="single"/>
        </w:rPr>
        <w:t xml:space="preserve"> pratique</w:t>
      </w:r>
    </w:p>
    <w:p w14:paraId="15E93238" w14:textId="0A978D9A" w:rsidR="00EA4336" w:rsidRPr="00C7132E" w:rsidRDefault="00E77078" w:rsidP="005651EB">
      <w:pPr>
        <w:spacing w:after="0" w:line="240" w:lineRule="auto"/>
        <w:jc w:val="both"/>
        <w:rPr>
          <w:sz w:val="24"/>
          <w:szCs w:val="24"/>
        </w:rPr>
      </w:pPr>
      <w:r>
        <w:rPr>
          <w:b/>
          <w:sz w:val="24"/>
          <w:szCs w:val="24"/>
        </w:rPr>
        <w:t>Pour un tir à 18 m</w:t>
      </w:r>
      <w:r w:rsidR="005651EB" w:rsidRPr="00C7132E">
        <w:rPr>
          <w:sz w:val="24"/>
          <w:szCs w:val="24"/>
        </w:rPr>
        <w:t xml:space="preserve">, </w:t>
      </w:r>
      <w:r w:rsidR="00EA4336" w:rsidRPr="00C7132E">
        <w:rPr>
          <w:sz w:val="24"/>
          <w:szCs w:val="24"/>
        </w:rPr>
        <w:t xml:space="preserve">deux équipes qui se rencontrent tirent sur la même cible. </w:t>
      </w:r>
    </w:p>
    <w:p w14:paraId="2E38571A" w14:textId="0D3805A4" w:rsidR="00FC7A38" w:rsidRDefault="00EA4336" w:rsidP="005651EB">
      <w:pPr>
        <w:spacing w:after="0" w:line="240" w:lineRule="auto"/>
        <w:jc w:val="both"/>
        <w:rPr>
          <w:sz w:val="24"/>
          <w:szCs w:val="24"/>
        </w:rPr>
      </w:pPr>
      <w:r w:rsidRPr="00C7132E">
        <w:rPr>
          <w:sz w:val="24"/>
          <w:szCs w:val="24"/>
        </w:rPr>
        <w:t>P</w:t>
      </w:r>
      <w:r w:rsidR="005651EB" w:rsidRPr="00C7132E">
        <w:rPr>
          <w:sz w:val="24"/>
          <w:szCs w:val="24"/>
        </w:rPr>
        <w:t xml:space="preserve">our la catégorie </w:t>
      </w:r>
      <w:r w:rsidR="00C3504B">
        <w:rPr>
          <w:sz w:val="24"/>
          <w:szCs w:val="24"/>
        </w:rPr>
        <w:t>Néo-licenciés</w:t>
      </w:r>
      <w:r w:rsidR="005651EB" w:rsidRPr="00C7132E">
        <w:rPr>
          <w:sz w:val="24"/>
          <w:szCs w:val="24"/>
        </w:rPr>
        <w:t xml:space="preserve"> et les </w:t>
      </w:r>
      <w:r w:rsidR="00C3504B">
        <w:rPr>
          <w:sz w:val="24"/>
          <w:szCs w:val="24"/>
        </w:rPr>
        <w:t>A</w:t>
      </w:r>
      <w:r w:rsidR="005651EB" w:rsidRPr="00C7132E">
        <w:rPr>
          <w:sz w:val="24"/>
          <w:szCs w:val="24"/>
        </w:rPr>
        <w:t>rcs nus</w:t>
      </w:r>
      <w:r w:rsidR="000B1984" w:rsidRPr="00C7132E">
        <w:rPr>
          <w:sz w:val="24"/>
          <w:szCs w:val="24"/>
        </w:rPr>
        <w:t xml:space="preserve">, </w:t>
      </w:r>
      <w:r w:rsidR="005651EB" w:rsidRPr="00C7132E">
        <w:rPr>
          <w:sz w:val="24"/>
          <w:szCs w:val="24"/>
        </w:rPr>
        <w:t xml:space="preserve">un blason de 60cm pour les 4 flèches de l’équipe sera </w:t>
      </w:r>
      <w:r w:rsidR="000B1984" w:rsidRPr="00C7132E">
        <w:rPr>
          <w:sz w:val="24"/>
          <w:szCs w:val="24"/>
        </w:rPr>
        <w:t>positionné (2 équipes par cible donc 2 blasons par cible)</w:t>
      </w:r>
      <w:r w:rsidR="005651EB" w:rsidRPr="00C7132E">
        <w:rPr>
          <w:sz w:val="24"/>
          <w:szCs w:val="24"/>
        </w:rPr>
        <w:t>.</w:t>
      </w:r>
      <w:r w:rsidR="005651EB" w:rsidRPr="005651EB">
        <w:rPr>
          <w:sz w:val="24"/>
          <w:szCs w:val="24"/>
        </w:rPr>
        <w:t xml:space="preserve"> </w:t>
      </w:r>
    </w:p>
    <w:p w14:paraId="4272423C" w14:textId="734CDA50" w:rsidR="00FC7A38" w:rsidRDefault="00FC7A38" w:rsidP="00EA4336">
      <w:pPr>
        <w:spacing w:after="0" w:line="240" w:lineRule="auto"/>
        <w:jc w:val="center"/>
        <w:rPr>
          <w:sz w:val="24"/>
          <w:szCs w:val="24"/>
        </w:rPr>
      </w:pPr>
      <w:r>
        <w:rPr>
          <w:noProof/>
          <w:lang w:eastAsia="fr-FR"/>
        </w:rPr>
        <w:drawing>
          <wp:inline distT="0" distB="0" distL="0" distR="0" wp14:anchorId="341EC4F8" wp14:editId="1B7732D7">
            <wp:extent cx="2581398" cy="2349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00" t="5288" r="18999" b="2156"/>
                    <a:stretch/>
                  </pic:blipFill>
                  <pic:spPr bwMode="auto">
                    <a:xfrm>
                      <a:off x="0" y="0"/>
                      <a:ext cx="2616745" cy="2381671"/>
                    </a:xfrm>
                    <a:prstGeom prst="rect">
                      <a:avLst/>
                    </a:prstGeom>
                    <a:ln>
                      <a:noFill/>
                    </a:ln>
                    <a:extLst>
                      <a:ext uri="{53640926-AAD7-44D8-BBD7-CCE9431645EC}">
                        <a14:shadowObscured xmlns:a14="http://schemas.microsoft.com/office/drawing/2010/main"/>
                      </a:ext>
                    </a:extLst>
                  </pic:spPr>
                </pic:pic>
              </a:graphicData>
            </a:graphic>
          </wp:inline>
        </w:drawing>
      </w:r>
    </w:p>
    <w:p w14:paraId="3463BDB5" w14:textId="77EA8197" w:rsidR="00CD72E0" w:rsidRDefault="005651EB" w:rsidP="005651EB">
      <w:pPr>
        <w:spacing w:after="0" w:line="240" w:lineRule="auto"/>
        <w:jc w:val="both"/>
        <w:rPr>
          <w:sz w:val="24"/>
          <w:szCs w:val="24"/>
        </w:rPr>
      </w:pPr>
      <w:r w:rsidRPr="0870201A">
        <w:rPr>
          <w:sz w:val="24"/>
          <w:szCs w:val="24"/>
        </w:rPr>
        <w:t xml:space="preserve">Pour la catégorie </w:t>
      </w:r>
      <w:r w:rsidR="00C3504B">
        <w:rPr>
          <w:sz w:val="24"/>
          <w:szCs w:val="24"/>
        </w:rPr>
        <w:t>A</w:t>
      </w:r>
      <w:r w:rsidRPr="0870201A">
        <w:rPr>
          <w:sz w:val="24"/>
          <w:szCs w:val="24"/>
        </w:rPr>
        <w:t xml:space="preserve">rc classique </w:t>
      </w:r>
      <w:r w:rsidR="007A2F91" w:rsidRPr="0870201A">
        <w:rPr>
          <w:sz w:val="24"/>
          <w:szCs w:val="24"/>
        </w:rPr>
        <w:t>(</w:t>
      </w:r>
      <w:r w:rsidRPr="0870201A">
        <w:rPr>
          <w:sz w:val="24"/>
          <w:szCs w:val="24"/>
        </w:rPr>
        <w:t xml:space="preserve">à partir de la </w:t>
      </w:r>
      <w:r w:rsidR="00713CBD" w:rsidRPr="0870201A">
        <w:rPr>
          <w:sz w:val="24"/>
          <w:szCs w:val="24"/>
        </w:rPr>
        <w:t xml:space="preserve">troisième </w:t>
      </w:r>
      <w:r w:rsidRPr="0870201A">
        <w:rPr>
          <w:sz w:val="24"/>
          <w:szCs w:val="24"/>
        </w:rPr>
        <w:t>année de licence</w:t>
      </w:r>
      <w:r w:rsidR="007A2F91" w:rsidRPr="0870201A">
        <w:rPr>
          <w:sz w:val="24"/>
          <w:szCs w:val="24"/>
        </w:rPr>
        <w:t>)</w:t>
      </w:r>
      <w:r w:rsidRPr="0870201A">
        <w:rPr>
          <w:sz w:val="24"/>
          <w:szCs w:val="24"/>
        </w:rPr>
        <w:t xml:space="preserve"> chaque archer a son blason (un en haut et un en bas)</w:t>
      </w:r>
      <w:r w:rsidR="00415981" w:rsidRPr="0870201A">
        <w:rPr>
          <w:sz w:val="24"/>
          <w:szCs w:val="24"/>
        </w:rPr>
        <w:t> :</w:t>
      </w:r>
    </w:p>
    <w:p w14:paraId="71718E49" w14:textId="6660230D" w:rsidR="00415981" w:rsidRPr="00F02AA1" w:rsidRDefault="00F37023" w:rsidP="00415981">
      <w:pPr>
        <w:spacing w:after="0" w:line="240" w:lineRule="auto"/>
        <w:jc w:val="center"/>
        <w:rPr>
          <w:noProof/>
          <w:sz w:val="24"/>
          <w:szCs w:val="24"/>
        </w:rPr>
      </w:pPr>
      <w:r>
        <w:rPr>
          <w:noProof/>
          <w:lang w:eastAsia="fr-FR"/>
        </w:rPr>
        <w:lastRenderedPageBreak/>
        <w:drawing>
          <wp:inline distT="0" distB="0" distL="0" distR="0" wp14:anchorId="46E6264A" wp14:editId="0657C9F7">
            <wp:extent cx="2935025" cy="2266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478" t="28023" r="19422" b="12796"/>
                    <a:stretch/>
                  </pic:blipFill>
                  <pic:spPr bwMode="auto">
                    <a:xfrm>
                      <a:off x="0" y="0"/>
                      <a:ext cx="2950057" cy="2278561"/>
                    </a:xfrm>
                    <a:prstGeom prst="rect">
                      <a:avLst/>
                    </a:prstGeom>
                    <a:ln>
                      <a:noFill/>
                    </a:ln>
                    <a:extLst>
                      <a:ext uri="{53640926-AAD7-44D8-BBD7-CCE9431645EC}">
                        <a14:shadowObscured xmlns:a14="http://schemas.microsoft.com/office/drawing/2010/main"/>
                      </a:ext>
                    </a:extLst>
                  </pic:spPr>
                </pic:pic>
              </a:graphicData>
            </a:graphic>
          </wp:inline>
        </w:drawing>
      </w:r>
      <w:r w:rsidR="00F02AA1" w:rsidRPr="00F02AA1">
        <w:rPr>
          <w:color w:val="FF0000"/>
          <w:sz w:val="28"/>
          <w:szCs w:val="28"/>
        </w:rPr>
        <w:t xml:space="preserve"> </w:t>
      </w:r>
    </w:p>
    <w:p w14:paraId="2C6C75F0" w14:textId="77777777" w:rsidR="00415981" w:rsidRDefault="00415981" w:rsidP="00415981">
      <w:pPr>
        <w:spacing w:after="0" w:line="240" w:lineRule="auto"/>
        <w:jc w:val="center"/>
        <w:rPr>
          <w:noProof/>
        </w:rPr>
      </w:pPr>
    </w:p>
    <w:p w14:paraId="57F555EC" w14:textId="067036E2" w:rsidR="00415981" w:rsidRDefault="00415981" w:rsidP="00415981">
      <w:pPr>
        <w:spacing w:after="0" w:line="240" w:lineRule="auto"/>
        <w:jc w:val="both"/>
        <w:rPr>
          <w:sz w:val="24"/>
          <w:szCs w:val="24"/>
        </w:rPr>
      </w:pPr>
      <w:r>
        <w:rPr>
          <w:sz w:val="24"/>
          <w:szCs w:val="24"/>
        </w:rPr>
        <w:t xml:space="preserve">Pour la catégorie </w:t>
      </w:r>
      <w:r w:rsidRPr="005651EB">
        <w:rPr>
          <w:sz w:val="24"/>
          <w:szCs w:val="24"/>
        </w:rPr>
        <w:t xml:space="preserve">arc à poulies prévoir 1 spot pour chaque flèche. </w:t>
      </w:r>
      <w:r w:rsidR="00C7132E">
        <w:rPr>
          <w:sz w:val="24"/>
          <w:szCs w:val="24"/>
        </w:rPr>
        <w:t>L</w:t>
      </w:r>
      <w:r>
        <w:rPr>
          <w:sz w:val="24"/>
          <w:szCs w:val="24"/>
        </w:rPr>
        <w:t>es blasons « trispot » peuvent être pliés, découpés…de manière à ne laisser que 4 spots ou laissés entier.</w:t>
      </w:r>
    </w:p>
    <w:p w14:paraId="79EE217D" w14:textId="19F62012" w:rsidR="00CD72E0" w:rsidRPr="00F02AA1" w:rsidRDefault="00F37023" w:rsidP="00415981">
      <w:pPr>
        <w:spacing w:after="0" w:line="240" w:lineRule="auto"/>
        <w:jc w:val="center"/>
        <w:rPr>
          <w:b/>
          <w:color w:val="FF0000"/>
          <w:sz w:val="24"/>
          <w:szCs w:val="24"/>
          <w:u w:val="single"/>
        </w:rPr>
      </w:pPr>
      <w:r>
        <w:rPr>
          <w:noProof/>
          <w:lang w:eastAsia="fr-FR"/>
        </w:rPr>
        <w:drawing>
          <wp:inline distT="0" distB="0" distL="0" distR="0" wp14:anchorId="70EBBD7A" wp14:editId="1ED0ECBB">
            <wp:extent cx="3089616" cy="2216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911" t="27631" r="13911" b="12208"/>
                    <a:stretch/>
                  </pic:blipFill>
                  <pic:spPr bwMode="auto">
                    <a:xfrm>
                      <a:off x="0" y="0"/>
                      <a:ext cx="3096508" cy="2221093"/>
                    </a:xfrm>
                    <a:prstGeom prst="rect">
                      <a:avLst/>
                    </a:prstGeom>
                    <a:ln>
                      <a:noFill/>
                    </a:ln>
                    <a:extLst>
                      <a:ext uri="{53640926-AAD7-44D8-BBD7-CCE9431645EC}">
                        <a14:shadowObscured xmlns:a14="http://schemas.microsoft.com/office/drawing/2010/main"/>
                      </a:ext>
                    </a:extLst>
                  </pic:spPr>
                </pic:pic>
              </a:graphicData>
            </a:graphic>
          </wp:inline>
        </w:drawing>
      </w:r>
      <w:r w:rsidR="00F02AA1" w:rsidRPr="00F02AA1">
        <w:rPr>
          <w:color w:val="FF0000"/>
          <w:sz w:val="28"/>
          <w:szCs w:val="28"/>
        </w:rPr>
        <w:t xml:space="preserve"> </w:t>
      </w:r>
    </w:p>
    <w:p w14:paraId="04B1551E" w14:textId="77777777" w:rsidR="00F02AA1" w:rsidRPr="00F02AA1" w:rsidRDefault="00F02AA1" w:rsidP="00415981">
      <w:pPr>
        <w:spacing w:after="0" w:line="240" w:lineRule="auto"/>
        <w:jc w:val="center"/>
        <w:rPr>
          <w:noProof/>
          <w:sz w:val="24"/>
          <w:szCs w:val="24"/>
        </w:rPr>
      </w:pPr>
    </w:p>
    <w:p w14:paraId="3F87A1AF" w14:textId="163EAF01" w:rsidR="00EA4336" w:rsidRDefault="00EA4336" w:rsidP="005651EB">
      <w:pPr>
        <w:spacing w:after="0" w:line="240" w:lineRule="auto"/>
        <w:jc w:val="both"/>
        <w:rPr>
          <w:sz w:val="24"/>
          <w:szCs w:val="24"/>
        </w:rPr>
      </w:pPr>
      <w:r>
        <w:rPr>
          <w:sz w:val="24"/>
          <w:szCs w:val="24"/>
        </w:rPr>
        <w:t>Si les « trispot » sont laissés entier</w:t>
      </w:r>
      <w:r w:rsidR="006A59C0">
        <w:rPr>
          <w:sz w:val="24"/>
          <w:szCs w:val="24"/>
        </w:rPr>
        <w:t>s</w:t>
      </w:r>
      <w:r>
        <w:rPr>
          <w:sz w:val="24"/>
          <w:szCs w:val="24"/>
        </w:rPr>
        <w:t xml:space="preserve"> (donc 6 spots apparents), les 4 spots du haut seront utilisés. Il sera préférable </w:t>
      </w:r>
      <w:r w:rsidR="00D54566" w:rsidRPr="007534EA">
        <w:rPr>
          <w:color w:val="000000" w:themeColor="text1"/>
          <w:sz w:val="24"/>
          <w:szCs w:val="24"/>
        </w:rPr>
        <w:t>de</w:t>
      </w:r>
      <w:r w:rsidR="00D54566">
        <w:rPr>
          <w:sz w:val="24"/>
          <w:szCs w:val="24"/>
        </w:rPr>
        <w:t xml:space="preserve"> </w:t>
      </w:r>
      <w:r>
        <w:rPr>
          <w:sz w:val="24"/>
          <w:szCs w:val="24"/>
        </w:rPr>
        <w:t>le rappeler aux archers avant le début des tirs.</w:t>
      </w:r>
    </w:p>
    <w:p w14:paraId="7DCC6857" w14:textId="25CBCD8A" w:rsidR="00E77078" w:rsidRDefault="00E77078" w:rsidP="005651EB">
      <w:pPr>
        <w:spacing w:after="0" w:line="240" w:lineRule="auto"/>
        <w:jc w:val="both"/>
        <w:rPr>
          <w:sz w:val="24"/>
          <w:szCs w:val="24"/>
        </w:rPr>
      </w:pPr>
    </w:p>
    <w:p w14:paraId="1698EB65" w14:textId="56358D4C" w:rsidR="00E77078" w:rsidRDefault="00C3504B" w:rsidP="005651EB">
      <w:pPr>
        <w:spacing w:after="0" w:line="240" w:lineRule="auto"/>
        <w:jc w:val="both"/>
        <w:rPr>
          <w:sz w:val="24"/>
          <w:szCs w:val="24"/>
        </w:rPr>
      </w:pPr>
      <w:r>
        <w:rPr>
          <w:rStyle w:val="normaltextrun"/>
          <w:rFonts w:ascii="Calibri" w:hAnsi="Calibri" w:cs="Calibri"/>
          <w:color w:val="000000"/>
          <w:shd w:val="clear" w:color="auto" w:fill="FFFFFF"/>
        </w:rPr>
        <w:t>L’organisateur sera attentif aux cas particuliers de para archers classifiés et notamment ceux devant rester sur la même cible tout au long du trophée.</w:t>
      </w:r>
      <w:r>
        <w:rPr>
          <w:rStyle w:val="eop"/>
          <w:rFonts w:ascii="Calibri" w:hAnsi="Calibri" w:cs="Calibri"/>
          <w:color w:val="000000"/>
          <w:shd w:val="clear" w:color="auto" w:fill="FFFFFF"/>
        </w:rPr>
        <w:t> </w:t>
      </w:r>
    </w:p>
    <w:p w14:paraId="1B46B68C" w14:textId="37625C2B" w:rsidR="00DE268C" w:rsidRDefault="00DE268C" w:rsidP="00DE268C">
      <w:pPr>
        <w:pStyle w:val="Paragraphedeliste"/>
        <w:ind w:left="284"/>
        <w:jc w:val="both"/>
        <w:rPr>
          <w:b/>
          <w:sz w:val="24"/>
          <w:szCs w:val="24"/>
          <w:u w:val="single"/>
        </w:rPr>
      </w:pPr>
    </w:p>
    <w:p w14:paraId="0C5AAA93" w14:textId="77777777" w:rsidR="00D5133D" w:rsidRPr="00C7132E" w:rsidRDefault="00D5133D" w:rsidP="00D5133D">
      <w:pPr>
        <w:jc w:val="both"/>
        <w:rPr>
          <w:sz w:val="24"/>
          <w:szCs w:val="24"/>
        </w:rPr>
      </w:pPr>
      <w:r w:rsidRPr="00C7132E">
        <w:rPr>
          <w:b/>
          <w:sz w:val="24"/>
          <w:szCs w:val="24"/>
        </w:rPr>
        <w:t>En extérieur</w:t>
      </w:r>
      <w:r>
        <w:rPr>
          <w:b/>
          <w:sz w:val="24"/>
          <w:szCs w:val="24"/>
        </w:rPr>
        <w:t xml:space="preserve"> aux distances de 30 et 50 m</w:t>
      </w:r>
      <w:r w:rsidRPr="00C7132E">
        <w:rPr>
          <w:sz w:val="24"/>
          <w:szCs w:val="24"/>
        </w:rPr>
        <w:t xml:space="preserve">, si la place le permet, chaque équipe a sa cible mais il est aussi possible de mettre 2 équipes par cible. </w:t>
      </w:r>
    </w:p>
    <w:p w14:paraId="5376B716" w14:textId="77777777" w:rsidR="00D5133D" w:rsidRDefault="00D5133D" w:rsidP="00DE268C">
      <w:pPr>
        <w:pStyle w:val="Paragraphedeliste"/>
        <w:ind w:left="284"/>
        <w:jc w:val="both"/>
        <w:rPr>
          <w:b/>
          <w:sz w:val="24"/>
          <w:szCs w:val="24"/>
          <w:u w:val="single"/>
        </w:rPr>
      </w:pPr>
    </w:p>
    <w:p w14:paraId="43C455F3" w14:textId="6A5C0301" w:rsidR="00793218" w:rsidRDefault="00793218" w:rsidP="00313150">
      <w:pPr>
        <w:pStyle w:val="Paragraphedeliste"/>
        <w:numPr>
          <w:ilvl w:val="0"/>
          <w:numId w:val="5"/>
        </w:numPr>
        <w:ind w:left="284" w:hanging="284"/>
        <w:jc w:val="both"/>
        <w:rPr>
          <w:b/>
          <w:sz w:val="24"/>
          <w:szCs w:val="24"/>
          <w:u w:val="single"/>
        </w:rPr>
      </w:pPr>
      <w:r w:rsidRPr="00313150">
        <w:rPr>
          <w:b/>
          <w:sz w:val="24"/>
          <w:szCs w:val="24"/>
          <w:u w:val="single"/>
        </w:rPr>
        <w:t>Déroulement </w:t>
      </w:r>
      <w:r w:rsidR="00DE268C">
        <w:rPr>
          <w:b/>
          <w:sz w:val="24"/>
          <w:szCs w:val="24"/>
          <w:u w:val="single"/>
        </w:rPr>
        <w:t xml:space="preserve">et adaptations </w:t>
      </w:r>
      <w:r w:rsidRPr="00313150">
        <w:rPr>
          <w:b/>
          <w:sz w:val="24"/>
          <w:szCs w:val="24"/>
          <w:u w:val="single"/>
        </w:rPr>
        <w:t>:</w:t>
      </w:r>
    </w:p>
    <w:p w14:paraId="5E222DA8" w14:textId="49AC0857" w:rsidR="00415981" w:rsidRDefault="00415981" w:rsidP="00415981">
      <w:pPr>
        <w:spacing w:after="0"/>
        <w:jc w:val="both"/>
        <w:rPr>
          <w:sz w:val="24"/>
          <w:szCs w:val="24"/>
        </w:rPr>
      </w:pPr>
      <w:r>
        <w:rPr>
          <w:sz w:val="24"/>
          <w:szCs w:val="24"/>
        </w:rPr>
        <w:t>Pour faciliter l’organisation, il est possible :</w:t>
      </w:r>
    </w:p>
    <w:p w14:paraId="1FC1089A" w14:textId="02B1CD3B" w:rsidR="00DE268C" w:rsidRDefault="460355B9" w:rsidP="00DE268C">
      <w:pPr>
        <w:pStyle w:val="Paragraphedeliste"/>
        <w:numPr>
          <w:ilvl w:val="0"/>
          <w:numId w:val="1"/>
        </w:numPr>
        <w:jc w:val="both"/>
        <w:rPr>
          <w:sz w:val="24"/>
          <w:szCs w:val="24"/>
        </w:rPr>
      </w:pPr>
      <w:r w:rsidRPr="460355B9">
        <w:rPr>
          <w:sz w:val="24"/>
          <w:szCs w:val="24"/>
        </w:rPr>
        <w:t>D’organiser le trophée le soir en semaine ou le WE ; </w:t>
      </w:r>
    </w:p>
    <w:p w14:paraId="3DEA9837" w14:textId="579E1352" w:rsidR="00DE268C" w:rsidRPr="00264EBB" w:rsidRDefault="460355B9" w:rsidP="00DE268C">
      <w:pPr>
        <w:pStyle w:val="Paragraphedeliste"/>
        <w:numPr>
          <w:ilvl w:val="0"/>
          <w:numId w:val="1"/>
        </w:numPr>
        <w:jc w:val="both"/>
        <w:rPr>
          <w:sz w:val="24"/>
          <w:szCs w:val="24"/>
        </w:rPr>
      </w:pPr>
      <w:r w:rsidRPr="460355B9">
        <w:rPr>
          <w:sz w:val="24"/>
          <w:szCs w:val="24"/>
        </w:rPr>
        <w:t>D’organiser une catégorie par soir avec le même organisateur ou des organisateurs différents ;</w:t>
      </w:r>
    </w:p>
    <w:p w14:paraId="231E4FDB" w14:textId="6DB63715" w:rsidR="00DA24C3" w:rsidRPr="00264EBB" w:rsidRDefault="460355B9" w:rsidP="00DA24C3">
      <w:pPr>
        <w:pStyle w:val="Paragraphedeliste"/>
        <w:numPr>
          <w:ilvl w:val="0"/>
          <w:numId w:val="1"/>
        </w:numPr>
        <w:spacing w:after="0"/>
        <w:jc w:val="both"/>
        <w:rPr>
          <w:color w:val="000000" w:themeColor="text1"/>
          <w:sz w:val="24"/>
          <w:szCs w:val="24"/>
        </w:rPr>
      </w:pPr>
      <w:r w:rsidRPr="460355B9">
        <w:rPr>
          <w:color w:val="000000" w:themeColor="text1"/>
          <w:sz w:val="24"/>
          <w:szCs w:val="24"/>
        </w:rPr>
        <w:t>D’organiser le trophée en dehors de son département ;</w:t>
      </w:r>
    </w:p>
    <w:p w14:paraId="0C792D27" w14:textId="5517207A" w:rsidR="00DE268C" w:rsidRPr="00264EBB" w:rsidRDefault="460355B9" w:rsidP="00DA24C3">
      <w:pPr>
        <w:pStyle w:val="Paragraphedeliste"/>
        <w:numPr>
          <w:ilvl w:val="0"/>
          <w:numId w:val="1"/>
        </w:numPr>
        <w:spacing w:after="0"/>
        <w:jc w:val="both"/>
        <w:rPr>
          <w:color w:val="000000" w:themeColor="text1"/>
          <w:sz w:val="24"/>
          <w:szCs w:val="24"/>
        </w:rPr>
      </w:pPr>
      <w:r w:rsidRPr="460355B9">
        <w:rPr>
          <w:color w:val="000000" w:themeColor="text1"/>
          <w:sz w:val="24"/>
          <w:szCs w:val="24"/>
        </w:rPr>
        <w:t>De co-organiser avec un autre département.</w:t>
      </w:r>
    </w:p>
    <w:p w14:paraId="32F7B30F" w14:textId="77777777" w:rsidR="00DE268C" w:rsidRPr="00DA24C3" w:rsidRDefault="00DE268C" w:rsidP="00DE268C">
      <w:pPr>
        <w:pStyle w:val="Paragraphedeliste"/>
        <w:spacing w:after="0"/>
        <w:jc w:val="both"/>
        <w:rPr>
          <w:sz w:val="24"/>
          <w:szCs w:val="24"/>
        </w:rPr>
      </w:pPr>
    </w:p>
    <w:p w14:paraId="518D1C4D" w14:textId="1447484C" w:rsidR="0035225F" w:rsidRDefault="00220592" w:rsidP="00220592">
      <w:pPr>
        <w:jc w:val="both"/>
        <w:rPr>
          <w:sz w:val="24"/>
          <w:szCs w:val="24"/>
        </w:rPr>
      </w:pPr>
      <w:r w:rsidRPr="0870201A">
        <w:rPr>
          <w:sz w:val="24"/>
          <w:szCs w:val="24"/>
        </w:rPr>
        <w:t>Une manche est composée de 3 phases : un tir de « mini-qualification », des matchs de poule et le Big Shoot Off (tir de barrage final pour désigner le vainqueur).</w:t>
      </w:r>
      <w:r w:rsidR="0035225F" w:rsidRPr="0870201A">
        <w:rPr>
          <w:sz w:val="24"/>
          <w:szCs w:val="24"/>
        </w:rPr>
        <w:t xml:space="preserve"> Les mini-qualifications servent à faire la répartition des</w:t>
      </w:r>
      <w:r w:rsidR="00BD2585" w:rsidRPr="0870201A">
        <w:rPr>
          <w:sz w:val="24"/>
          <w:szCs w:val="24"/>
        </w:rPr>
        <w:t xml:space="preserve"> équipes dans les</w:t>
      </w:r>
      <w:r w:rsidR="0035225F" w:rsidRPr="0870201A">
        <w:rPr>
          <w:sz w:val="24"/>
          <w:szCs w:val="24"/>
        </w:rPr>
        <w:t xml:space="preserve"> poules et les matchs de poule à déterminer les équipes qui p</w:t>
      </w:r>
      <w:r w:rsidR="00BD2585" w:rsidRPr="0870201A">
        <w:rPr>
          <w:sz w:val="24"/>
          <w:szCs w:val="24"/>
        </w:rPr>
        <w:t>rendront part</w:t>
      </w:r>
      <w:r w:rsidR="0035225F" w:rsidRPr="0870201A">
        <w:rPr>
          <w:sz w:val="24"/>
          <w:szCs w:val="24"/>
        </w:rPr>
        <w:t xml:space="preserve"> au Big Shoot Off.</w:t>
      </w:r>
    </w:p>
    <w:p w14:paraId="6589CC6D" w14:textId="245E775B" w:rsidR="00C72C1B" w:rsidRPr="00DE268C" w:rsidRDefault="00220592" w:rsidP="00C72C1B">
      <w:pPr>
        <w:spacing w:after="0"/>
        <w:jc w:val="both"/>
        <w:rPr>
          <w:b/>
          <w:bCs/>
          <w:sz w:val="24"/>
          <w:szCs w:val="24"/>
        </w:rPr>
      </w:pPr>
      <w:r w:rsidRPr="00DE268C">
        <w:rPr>
          <w:b/>
          <w:bCs/>
          <w:sz w:val="24"/>
          <w:szCs w:val="24"/>
        </w:rPr>
        <w:t xml:space="preserve">Toutes les phases </w:t>
      </w:r>
      <w:r w:rsidR="00D54566" w:rsidRPr="00DE268C">
        <w:rPr>
          <w:b/>
          <w:bCs/>
          <w:sz w:val="24"/>
          <w:szCs w:val="24"/>
        </w:rPr>
        <w:t xml:space="preserve">(mini-qualifications, matchs de poule et Big Shoot Off) </w:t>
      </w:r>
      <w:r w:rsidRPr="00DE268C">
        <w:rPr>
          <w:b/>
          <w:bCs/>
          <w:sz w:val="24"/>
          <w:szCs w:val="24"/>
        </w:rPr>
        <w:t>se tirent dans</w:t>
      </w:r>
      <w:r w:rsidR="00C72C1B" w:rsidRPr="00DE268C">
        <w:rPr>
          <w:b/>
          <w:bCs/>
          <w:sz w:val="24"/>
          <w:szCs w:val="24"/>
        </w:rPr>
        <w:t xml:space="preserve"> le</w:t>
      </w:r>
      <w:r w:rsidRPr="00DE268C">
        <w:rPr>
          <w:b/>
          <w:bCs/>
          <w:sz w:val="24"/>
          <w:szCs w:val="24"/>
        </w:rPr>
        <w:t xml:space="preserve"> rythme</w:t>
      </w:r>
      <w:r w:rsidR="00BD2585" w:rsidRPr="00DE268C">
        <w:rPr>
          <w:b/>
          <w:bCs/>
          <w:sz w:val="24"/>
          <w:szCs w:val="24"/>
        </w:rPr>
        <w:t> </w:t>
      </w:r>
      <w:r w:rsidR="00C72C1B" w:rsidRPr="00DE268C">
        <w:rPr>
          <w:b/>
          <w:bCs/>
          <w:sz w:val="24"/>
          <w:szCs w:val="24"/>
        </w:rPr>
        <w:t>d’un tir par équipe en situation de match</w:t>
      </w:r>
      <w:r w:rsidR="007534EA" w:rsidRPr="00DE268C">
        <w:rPr>
          <w:b/>
          <w:bCs/>
          <w:sz w:val="24"/>
          <w:szCs w:val="24"/>
        </w:rPr>
        <w:t>.</w:t>
      </w:r>
      <w:r w:rsidR="00C72C1B" w:rsidRPr="00DE268C">
        <w:rPr>
          <w:b/>
          <w:bCs/>
          <w:sz w:val="24"/>
          <w:szCs w:val="24"/>
        </w:rPr>
        <w:t xml:space="preserve"> </w:t>
      </w:r>
    </w:p>
    <w:p w14:paraId="743E2B1F" w14:textId="113A260D" w:rsidR="00C72C1B" w:rsidRPr="00A56DBF" w:rsidRDefault="00C72C1B" w:rsidP="00C72C1B">
      <w:pPr>
        <w:spacing w:after="0"/>
        <w:jc w:val="both"/>
        <w:rPr>
          <w:sz w:val="24"/>
          <w:szCs w:val="24"/>
        </w:rPr>
      </w:pPr>
      <w:r w:rsidRPr="00DE268C">
        <w:rPr>
          <w:sz w:val="24"/>
          <w:szCs w:val="24"/>
        </w:rPr>
        <w:t xml:space="preserve">Lors des mini-qualifications et des matchs de poules, les équipes disposent </w:t>
      </w:r>
      <w:r w:rsidR="00264EBB">
        <w:rPr>
          <w:sz w:val="24"/>
          <w:szCs w:val="24"/>
        </w:rPr>
        <w:t xml:space="preserve">donc </w:t>
      </w:r>
      <w:r w:rsidRPr="00DE268C">
        <w:rPr>
          <w:sz w:val="24"/>
          <w:szCs w:val="24"/>
        </w:rPr>
        <w:t xml:space="preserve">de </w:t>
      </w:r>
      <w:r w:rsidR="0035225F" w:rsidRPr="00DE268C">
        <w:rPr>
          <w:sz w:val="24"/>
          <w:szCs w:val="24"/>
        </w:rPr>
        <w:t xml:space="preserve">80 </w:t>
      </w:r>
      <w:r w:rsidR="0035225F" w:rsidRPr="00A56DBF">
        <w:rPr>
          <w:sz w:val="24"/>
          <w:szCs w:val="24"/>
        </w:rPr>
        <w:t>secondes pour tirer</w:t>
      </w:r>
      <w:r w:rsidRPr="00A56DBF">
        <w:rPr>
          <w:sz w:val="24"/>
          <w:szCs w:val="24"/>
        </w:rPr>
        <w:t xml:space="preserve"> </w:t>
      </w:r>
      <w:r w:rsidR="0035225F" w:rsidRPr="00A56DBF">
        <w:rPr>
          <w:sz w:val="24"/>
          <w:szCs w:val="24"/>
        </w:rPr>
        <w:t>4 flèches</w:t>
      </w:r>
      <w:r w:rsidRPr="00A56DBF">
        <w:rPr>
          <w:sz w:val="24"/>
          <w:szCs w:val="24"/>
        </w:rPr>
        <w:t>.</w:t>
      </w:r>
      <w:r w:rsidR="00A447B2" w:rsidRPr="00A56DBF">
        <w:rPr>
          <w:sz w:val="24"/>
          <w:szCs w:val="24"/>
        </w:rPr>
        <w:t xml:space="preserve"> </w:t>
      </w:r>
    </w:p>
    <w:p w14:paraId="2D839642" w14:textId="12B52755" w:rsidR="00A447B2" w:rsidRPr="00DE268C" w:rsidRDefault="7B2BBAC2" w:rsidP="00A447B2">
      <w:pPr>
        <w:jc w:val="both"/>
        <w:rPr>
          <w:sz w:val="24"/>
          <w:szCs w:val="24"/>
        </w:rPr>
      </w:pPr>
      <w:r w:rsidRPr="00A56DBF">
        <w:rPr>
          <w:sz w:val="24"/>
          <w:szCs w:val="24"/>
        </w:rPr>
        <w:t>Une volée de Big Shoot Off est équivalente à un tir de barrage par équipe mixte. Les deux archers tirent donc une flèche chacun. Les deux flèches doivent être tirées en 40 secondes.</w:t>
      </w:r>
    </w:p>
    <w:p w14:paraId="2C28251D" w14:textId="77777777" w:rsidR="0035225F" w:rsidRPr="0035225F" w:rsidRDefault="0035225F" w:rsidP="00220592">
      <w:pPr>
        <w:jc w:val="both"/>
        <w:rPr>
          <w:b/>
          <w:sz w:val="24"/>
          <w:szCs w:val="24"/>
        </w:rPr>
      </w:pPr>
      <w:r w:rsidRPr="0035225F">
        <w:rPr>
          <w:b/>
          <w:sz w:val="24"/>
          <w:szCs w:val="24"/>
        </w:rPr>
        <w:t>Détails des phases :</w:t>
      </w:r>
    </w:p>
    <w:p w14:paraId="1B2499C9" w14:textId="6B108ADD" w:rsidR="00793218" w:rsidRPr="00313150" w:rsidRDefault="00793218" w:rsidP="00313150">
      <w:pPr>
        <w:spacing w:after="0"/>
        <w:jc w:val="both"/>
        <w:rPr>
          <w:sz w:val="24"/>
          <w:szCs w:val="24"/>
        </w:rPr>
      </w:pPr>
      <w:r w:rsidRPr="00313150">
        <w:rPr>
          <w:b/>
          <w:sz w:val="24"/>
          <w:szCs w:val="24"/>
        </w:rPr>
        <w:t>Mini-qualification</w:t>
      </w:r>
      <w:r w:rsidRPr="00313150">
        <w:rPr>
          <w:sz w:val="24"/>
          <w:szCs w:val="24"/>
        </w:rPr>
        <w:t xml:space="preserve"> par équipe : échauffement + 5 volées de 4 flèches (2 flèches par archer) – 1min20/volée (durée estimée à 20-25 minutes).          </w:t>
      </w:r>
    </w:p>
    <w:p w14:paraId="662C7C19" w14:textId="77777777" w:rsidR="00793218" w:rsidRDefault="00793218" w:rsidP="00793218">
      <w:pPr>
        <w:spacing w:after="0"/>
        <w:jc w:val="both"/>
        <w:rPr>
          <w:sz w:val="24"/>
          <w:szCs w:val="24"/>
        </w:rPr>
      </w:pPr>
      <w:r>
        <w:rPr>
          <w:sz w:val="24"/>
          <w:szCs w:val="24"/>
        </w:rPr>
        <w:t>Si des égalités demeurent après l’application des règles de départage (comptage des 10 et 9) : un tirage au sort est effectué.</w:t>
      </w:r>
    </w:p>
    <w:p w14:paraId="1DABA7ED" w14:textId="77777777" w:rsidR="00AB0F3E" w:rsidRDefault="00AB0F3E" w:rsidP="00793218">
      <w:pPr>
        <w:jc w:val="both"/>
        <w:rPr>
          <w:sz w:val="24"/>
          <w:szCs w:val="24"/>
        </w:rPr>
      </w:pPr>
    </w:p>
    <w:p w14:paraId="7F7F5284" w14:textId="411D5751" w:rsidR="00793218" w:rsidRDefault="00793218" w:rsidP="00793218">
      <w:pPr>
        <w:jc w:val="both"/>
        <w:rPr>
          <w:sz w:val="24"/>
          <w:szCs w:val="24"/>
        </w:rPr>
      </w:pPr>
      <w:r>
        <w:rPr>
          <w:sz w:val="24"/>
          <w:szCs w:val="24"/>
        </w:rPr>
        <w:t xml:space="preserve">Pause de 10 minutes : </w:t>
      </w:r>
      <w:r w:rsidRPr="00AF11EA">
        <w:rPr>
          <w:sz w:val="24"/>
          <w:szCs w:val="24"/>
        </w:rPr>
        <w:t>constitution des poules</w:t>
      </w:r>
      <w:r>
        <w:rPr>
          <w:sz w:val="24"/>
          <w:szCs w:val="24"/>
        </w:rPr>
        <w:t xml:space="preserve"> (fichier Excel mis à disposition pour faciliter la mise en place).</w:t>
      </w:r>
    </w:p>
    <w:p w14:paraId="528DA0D7" w14:textId="77777777" w:rsidR="00793218" w:rsidRDefault="00793218" w:rsidP="00793218">
      <w:pPr>
        <w:spacing w:after="0"/>
        <w:jc w:val="both"/>
        <w:rPr>
          <w:b/>
          <w:sz w:val="24"/>
          <w:szCs w:val="24"/>
        </w:rPr>
      </w:pPr>
      <w:r w:rsidRPr="00B36517">
        <w:rPr>
          <w:b/>
          <w:sz w:val="24"/>
          <w:szCs w:val="24"/>
        </w:rPr>
        <w:t>Organisation des poules :</w:t>
      </w:r>
      <w:r>
        <w:rPr>
          <w:b/>
          <w:sz w:val="24"/>
          <w:szCs w:val="24"/>
        </w:rPr>
        <w:t xml:space="preserve"> </w:t>
      </w:r>
    </w:p>
    <w:p w14:paraId="1E6040EF" w14:textId="77777777" w:rsidR="0035225F" w:rsidRDefault="0035225F" w:rsidP="00793218">
      <w:pPr>
        <w:spacing w:after="0"/>
        <w:jc w:val="both"/>
        <w:rPr>
          <w:sz w:val="24"/>
          <w:szCs w:val="24"/>
        </w:rPr>
      </w:pPr>
    </w:p>
    <w:p w14:paraId="6DA7C8B8" w14:textId="77777777" w:rsidR="0035225F" w:rsidRPr="0035225F" w:rsidRDefault="0035225F" w:rsidP="00793218">
      <w:pPr>
        <w:spacing w:after="0"/>
        <w:jc w:val="both"/>
        <w:rPr>
          <w:sz w:val="24"/>
          <w:szCs w:val="24"/>
        </w:rPr>
      </w:pPr>
      <w:r>
        <w:rPr>
          <w:sz w:val="24"/>
          <w:szCs w:val="24"/>
        </w:rPr>
        <w:t>La répartition des équipes par poule pourra se faire en suivant ces préconisations :</w:t>
      </w:r>
    </w:p>
    <w:p w14:paraId="58CC2803" w14:textId="77777777" w:rsidR="00793218" w:rsidRPr="00B042E7" w:rsidRDefault="00793218" w:rsidP="00793218">
      <w:pPr>
        <w:pStyle w:val="Paragraphedeliste"/>
        <w:numPr>
          <w:ilvl w:val="0"/>
          <w:numId w:val="2"/>
        </w:numPr>
        <w:jc w:val="both"/>
        <w:rPr>
          <w:sz w:val="24"/>
          <w:szCs w:val="24"/>
        </w:rPr>
      </w:pPr>
      <w:r w:rsidRPr="00B042E7">
        <w:rPr>
          <w:sz w:val="24"/>
          <w:szCs w:val="24"/>
          <w:u w:val="single"/>
        </w:rPr>
        <w:t>De 3 à 6 équipes</w:t>
      </w:r>
      <w:r w:rsidRPr="00B042E7">
        <w:rPr>
          <w:sz w:val="24"/>
          <w:szCs w:val="24"/>
        </w:rPr>
        <w:t> : 1 poule, toutes les équipes se rencontrent et Big Shoot Off entre les deux premières équipes</w:t>
      </w:r>
      <w:r w:rsidR="00FA3835">
        <w:rPr>
          <w:sz w:val="24"/>
          <w:szCs w:val="24"/>
        </w:rPr>
        <w:t>.</w:t>
      </w:r>
      <w:r w:rsidRPr="00B042E7">
        <w:rPr>
          <w:sz w:val="24"/>
          <w:szCs w:val="24"/>
        </w:rPr>
        <w:t xml:space="preserve"> </w:t>
      </w:r>
      <w:r w:rsidR="00FA3835" w:rsidRPr="00FA3835">
        <w:rPr>
          <w:sz w:val="24"/>
          <w:szCs w:val="24"/>
        </w:rPr>
        <w:t>(S</w:t>
      </w:r>
      <w:r w:rsidR="006A59C0">
        <w:rPr>
          <w:sz w:val="24"/>
          <w:szCs w:val="24"/>
        </w:rPr>
        <w:t>’il n’</w:t>
      </w:r>
      <w:r w:rsidR="00AE7D61">
        <w:rPr>
          <w:sz w:val="24"/>
          <w:szCs w:val="24"/>
        </w:rPr>
        <w:t xml:space="preserve">y </w:t>
      </w:r>
      <w:r w:rsidR="006A59C0">
        <w:rPr>
          <w:sz w:val="24"/>
          <w:szCs w:val="24"/>
        </w:rPr>
        <w:t>a que</w:t>
      </w:r>
      <w:r w:rsidR="00FA3835" w:rsidRPr="00FA3835">
        <w:rPr>
          <w:sz w:val="24"/>
          <w:szCs w:val="24"/>
        </w:rPr>
        <w:t xml:space="preserve"> 6 équipes dans une seule catégorie, mais plus dans les autres, faire tout de même 2 poules pour ne pas faire attendre les autres).</w:t>
      </w:r>
      <w:r w:rsidR="00FA3835" w:rsidRPr="00FA3835">
        <w:rPr>
          <w:rFonts w:eastAsia="Times New Roman"/>
        </w:rPr>
        <w:t> </w:t>
      </w:r>
    </w:p>
    <w:p w14:paraId="2B27EDF5" w14:textId="77777777" w:rsidR="00793218" w:rsidRPr="00B042E7" w:rsidRDefault="00793218" w:rsidP="00793218">
      <w:pPr>
        <w:pStyle w:val="Paragraphedeliste"/>
        <w:numPr>
          <w:ilvl w:val="0"/>
          <w:numId w:val="2"/>
        </w:numPr>
        <w:jc w:val="both"/>
        <w:rPr>
          <w:sz w:val="24"/>
          <w:szCs w:val="24"/>
        </w:rPr>
      </w:pPr>
      <w:r w:rsidRPr="00B042E7">
        <w:rPr>
          <w:sz w:val="24"/>
          <w:szCs w:val="24"/>
          <w:u w:val="single"/>
        </w:rPr>
        <w:t>De 7 à 1</w:t>
      </w:r>
      <w:r>
        <w:rPr>
          <w:sz w:val="24"/>
          <w:szCs w:val="24"/>
          <w:u w:val="single"/>
        </w:rPr>
        <w:t>2</w:t>
      </w:r>
      <w:r w:rsidRPr="00B042E7">
        <w:rPr>
          <w:sz w:val="24"/>
          <w:szCs w:val="24"/>
          <w:u w:val="single"/>
        </w:rPr>
        <w:t xml:space="preserve"> équipes</w:t>
      </w:r>
      <w:r w:rsidRPr="00B042E7">
        <w:rPr>
          <w:sz w:val="24"/>
          <w:szCs w:val="24"/>
        </w:rPr>
        <w:t> : 2 ou 3 poules, toutes les équipes se rencontrent puis Big Shoot Off entre les premiers de chaque poule.</w:t>
      </w:r>
    </w:p>
    <w:p w14:paraId="35E094F0" w14:textId="77777777" w:rsidR="00793218" w:rsidRPr="000A35A4" w:rsidRDefault="00793218" w:rsidP="00793218">
      <w:pPr>
        <w:pStyle w:val="Paragraphedeliste"/>
        <w:numPr>
          <w:ilvl w:val="0"/>
          <w:numId w:val="2"/>
        </w:numPr>
        <w:jc w:val="both"/>
        <w:rPr>
          <w:sz w:val="24"/>
          <w:szCs w:val="24"/>
        </w:rPr>
      </w:pPr>
      <w:r w:rsidRPr="000A35A4">
        <w:rPr>
          <w:sz w:val="24"/>
          <w:szCs w:val="24"/>
        </w:rPr>
        <w:t xml:space="preserve"> </w:t>
      </w:r>
      <w:r w:rsidRPr="000A35A4">
        <w:rPr>
          <w:sz w:val="24"/>
          <w:szCs w:val="24"/>
          <w:u w:val="single"/>
        </w:rPr>
        <w:t>De 1</w:t>
      </w:r>
      <w:r>
        <w:rPr>
          <w:sz w:val="24"/>
          <w:szCs w:val="24"/>
          <w:u w:val="single"/>
        </w:rPr>
        <w:t>3</w:t>
      </w:r>
      <w:r w:rsidRPr="000A35A4">
        <w:rPr>
          <w:sz w:val="24"/>
          <w:szCs w:val="24"/>
          <w:u w:val="single"/>
        </w:rPr>
        <w:t xml:space="preserve"> à 16 équipes</w:t>
      </w:r>
      <w:r w:rsidRPr="000A35A4">
        <w:rPr>
          <w:sz w:val="24"/>
          <w:szCs w:val="24"/>
        </w:rPr>
        <w:t> :  4 poules, toutes les équipes se rencontrent puis Big Shoot Off entre les premiers de chaque poule.</w:t>
      </w:r>
    </w:p>
    <w:p w14:paraId="03BE993A" w14:textId="77777777" w:rsidR="00793218" w:rsidRPr="00BD4E71" w:rsidRDefault="00793218" w:rsidP="00793218">
      <w:pPr>
        <w:pStyle w:val="Paragraphedeliste"/>
        <w:numPr>
          <w:ilvl w:val="0"/>
          <w:numId w:val="2"/>
        </w:numPr>
        <w:jc w:val="both"/>
        <w:rPr>
          <w:sz w:val="24"/>
          <w:szCs w:val="24"/>
        </w:rPr>
      </w:pPr>
      <w:r w:rsidRPr="00BD4E71">
        <w:rPr>
          <w:sz w:val="24"/>
          <w:szCs w:val="24"/>
          <w:u w:val="single"/>
        </w:rPr>
        <w:t>De 1</w:t>
      </w:r>
      <w:r>
        <w:rPr>
          <w:sz w:val="24"/>
          <w:szCs w:val="24"/>
          <w:u w:val="single"/>
        </w:rPr>
        <w:t>7</w:t>
      </w:r>
      <w:r w:rsidRPr="00BD4E71">
        <w:rPr>
          <w:sz w:val="24"/>
          <w:szCs w:val="24"/>
          <w:u w:val="single"/>
        </w:rPr>
        <w:t xml:space="preserve"> à 20 équipes</w:t>
      </w:r>
      <w:r w:rsidRPr="00BD4E71">
        <w:rPr>
          <w:sz w:val="24"/>
          <w:szCs w:val="24"/>
        </w:rPr>
        <w:t> : 5 poules, toutes les équipes se rencontrent puis Big Shoot Off entre les premiers de chaque poule.</w:t>
      </w:r>
    </w:p>
    <w:p w14:paraId="4208F7F9" w14:textId="77777777" w:rsidR="00793218" w:rsidRDefault="00793218" w:rsidP="00793218">
      <w:pPr>
        <w:pStyle w:val="Paragraphedeliste"/>
        <w:numPr>
          <w:ilvl w:val="0"/>
          <w:numId w:val="2"/>
        </w:numPr>
        <w:jc w:val="both"/>
        <w:rPr>
          <w:sz w:val="24"/>
          <w:szCs w:val="24"/>
        </w:rPr>
      </w:pPr>
      <w:r w:rsidRPr="00BD4E71">
        <w:rPr>
          <w:sz w:val="24"/>
          <w:szCs w:val="24"/>
          <w:u w:val="single"/>
        </w:rPr>
        <w:t>De 2</w:t>
      </w:r>
      <w:r>
        <w:rPr>
          <w:sz w:val="24"/>
          <w:szCs w:val="24"/>
          <w:u w:val="single"/>
        </w:rPr>
        <w:t>1</w:t>
      </w:r>
      <w:r w:rsidRPr="00BD4E71">
        <w:rPr>
          <w:sz w:val="24"/>
          <w:szCs w:val="24"/>
          <w:u w:val="single"/>
        </w:rPr>
        <w:t xml:space="preserve"> à </w:t>
      </w:r>
      <w:r>
        <w:rPr>
          <w:sz w:val="24"/>
          <w:szCs w:val="24"/>
          <w:u w:val="single"/>
        </w:rPr>
        <w:t xml:space="preserve">24 </w:t>
      </w:r>
      <w:r w:rsidRPr="00BD4E71">
        <w:rPr>
          <w:sz w:val="24"/>
          <w:szCs w:val="24"/>
          <w:u w:val="single"/>
        </w:rPr>
        <w:t>équipes</w:t>
      </w:r>
      <w:r w:rsidRPr="00BD4E71">
        <w:rPr>
          <w:sz w:val="24"/>
          <w:szCs w:val="24"/>
        </w:rPr>
        <w:t> : 6 poules, toutes les équipes se rencontrent puis Big Shoot Off entre les premiers de chaque poule.</w:t>
      </w:r>
    </w:p>
    <w:p w14:paraId="6D1DE43F" w14:textId="77777777" w:rsidR="00793218" w:rsidRDefault="00793218" w:rsidP="00793218">
      <w:pPr>
        <w:pStyle w:val="Paragraphedeliste"/>
        <w:numPr>
          <w:ilvl w:val="0"/>
          <w:numId w:val="2"/>
        </w:numPr>
        <w:jc w:val="both"/>
        <w:rPr>
          <w:sz w:val="24"/>
          <w:szCs w:val="24"/>
        </w:rPr>
      </w:pPr>
      <w:r>
        <w:rPr>
          <w:sz w:val="24"/>
          <w:szCs w:val="24"/>
          <w:u w:val="single"/>
        </w:rPr>
        <w:t>De 25 à 28 équipes </w:t>
      </w:r>
      <w:r w:rsidRPr="00BB4AA5">
        <w:rPr>
          <w:sz w:val="24"/>
          <w:szCs w:val="24"/>
        </w:rPr>
        <w:t>:</w:t>
      </w:r>
      <w:r>
        <w:rPr>
          <w:sz w:val="24"/>
          <w:szCs w:val="24"/>
        </w:rPr>
        <w:t xml:space="preserve"> 7 poules, </w:t>
      </w:r>
      <w:r w:rsidRPr="00BD4E71">
        <w:rPr>
          <w:sz w:val="24"/>
          <w:szCs w:val="24"/>
        </w:rPr>
        <w:t>les équipes se rencontrent puis Big Shoot Off entre les premiers de chaque poule.</w:t>
      </w:r>
    </w:p>
    <w:p w14:paraId="2ECA2818" w14:textId="77777777" w:rsidR="00793218" w:rsidRDefault="00793218" w:rsidP="00793218">
      <w:pPr>
        <w:pStyle w:val="Paragraphedeliste"/>
        <w:numPr>
          <w:ilvl w:val="0"/>
          <w:numId w:val="2"/>
        </w:numPr>
        <w:jc w:val="both"/>
        <w:rPr>
          <w:sz w:val="24"/>
          <w:szCs w:val="24"/>
        </w:rPr>
      </w:pPr>
      <w:r>
        <w:rPr>
          <w:sz w:val="24"/>
          <w:szCs w:val="24"/>
        </w:rPr>
        <w:t>…</w:t>
      </w:r>
    </w:p>
    <w:p w14:paraId="1C70E714" w14:textId="77777777" w:rsidR="00793218" w:rsidRPr="000A35A4" w:rsidRDefault="00793218" w:rsidP="00793218">
      <w:pPr>
        <w:spacing w:after="0"/>
        <w:jc w:val="both"/>
        <w:rPr>
          <w:sz w:val="24"/>
          <w:szCs w:val="24"/>
        </w:rPr>
      </w:pPr>
      <w:r w:rsidRPr="000A35A4">
        <w:rPr>
          <w:b/>
          <w:sz w:val="24"/>
          <w:szCs w:val="24"/>
        </w:rPr>
        <w:t>Fonctionnement</w:t>
      </w:r>
      <w:r w:rsidRPr="000A35A4">
        <w:rPr>
          <w:sz w:val="24"/>
          <w:szCs w:val="24"/>
        </w:rPr>
        <w:t> </w:t>
      </w:r>
      <w:r w:rsidR="00BD2585">
        <w:rPr>
          <w:sz w:val="24"/>
          <w:szCs w:val="24"/>
        </w:rPr>
        <w:t xml:space="preserve">des matchs de poule </w:t>
      </w:r>
      <w:r w:rsidRPr="000A35A4">
        <w:rPr>
          <w:sz w:val="24"/>
          <w:szCs w:val="24"/>
        </w:rPr>
        <w:t xml:space="preserve">: </w:t>
      </w:r>
    </w:p>
    <w:p w14:paraId="325DB33F" w14:textId="77777777" w:rsidR="00BD2585" w:rsidRDefault="00793218" w:rsidP="00793218">
      <w:pPr>
        <w:pStyle w:val="Paragraphedeliste"/>
        <w:numPr>
          <w:ilvl w:val="0"/>
          <w:numId w:val="2"/>
        </w:numPr>
        <w:spacing w:after="0"/>
        <w:jc w:val="both"/>
        <w:rPr>
          <w:sz w:val="24"/>
          <w:szCs w:val="24"/>
        </w:rPr>
      </w:pPr>
      <w:r w:rsidRPr="000A35A4">
        <w:rPr>
          <w:sz w:val="24"/>
          <w:szCs w:val="24"/>
        </w:rPr>
        <w:lastRenderedPageBreak/>
        <w:t>Match</w:t>
      </w:r>
      <w:r w:rsidR="00BD2585">
        <w:rPr>
          <w:sz w:val="24"/>
          <w:szCs w:val="24"/>
        </w:rPr>
        <w:t>s</w:t>
      </w:r>
      <w:r w:rsidRPr="000A35A4">
        <w:rPr>
          <w:sz w:val="24"/>
          <w:szCs w:val="24"/>
        </w:rPr>
        <w:t xml:space="preserve"> en sets </w:t>
      </w:r>
      <w:r w:rsidRPr="00BB4AA5">
        <w:rPr>
          <w:b/>
          <w:sz w:val="24"/>
          <w:szCs w:val="24"/>
        </w:rPr>
        <w:t>pour toutes les catégories</w:t>
      </w:r>
      <w:r w:rsidRPr="000A35A4">
        <w:rPr>
          <w:sz w:val="24"/>
          <w:szCs w:val="24"/>
        </w:rPr>
        <w:t> (règlement habituel</w:t>
      </w:r>
      <w:r>
        <w:rPr>
          <w:sz w:val="24"/>
          <w:szCs w:val="24"/>
        </w:rPr>
        <w:t xml:space="preserve"> du tir par équipe mixte en arc classique)</w:t>
      </w:r>
      <w:r w:rsidRPr="000A35A4">
        <w:rPr>
          <w:sz w:val="24"/>
          <w:szCs w:val="24"/>
        </w:rPr>
        <w:t xml:space="preserve"> : </w:t>
      </w:r>
    </w:p>
    <w:p w14:paraId="4FB24E94" w14:textId="2976947E" w:rsidR="00BD2585" w:rsidRDefault="00D54566" w:rsidP="00BD2585">
      <w:pPr>
        <w:pStyle w:val="Paragraphedeliste"/>
        <w:numPr>
          <w:ilvl w:val="1"/>
          <w:numId w:val="2"/>
        </w:numPr>
        <w:spacing w:after="0"/>
        <w:jc w:val="both"/>
        <w:rPr>
          <w:sz w:val="24"/>
          <w:szCs w:val="24"/>
        </w:rPr>
      </w:pPr>
      <w:r w:rsidRPr="007534EA">
        <w:rPr>
          <w:color w:val="000000" w:themeColor="text1"/>
          <w:sz w:val="24"/>
          <w:szCs w:val="24"/>
        </w:rPr>
        <w:t>Set</w:t>
      </w:r>
      <w:r w:rsidR="00793218" w:rsidRPr="007534EA">
        <w:rPr>
          <w:color w:val="000000" w:themeColor="text1"/>
          <w:sz w:val="24"/>
          <w:szCs w:val="24"/>
        </w:rPr>
        <w:t xml:space="preserve"> </w:t>
      </w:r>
      <w:r w:rsidR="00793218" w:rsidRPr="000A35A4">
        <w:rPr>
          <w:sz w:val="24"/>
          <w:szCs w:val="24"/>
        </w:rPr>
        <w:t xml:space="preserve">gagné </w:t>
      </w:r>
      <w:r w:rsidR="00BD2585">
        <w:rPr>
          <w:sz w:val="24"/>
          <w:szCs w:val="24"/>
        </w:rPr>
        <w:t>=</w:t>
      </w:r>
      <w:r w:rsidR="00793218" w:rsidRPr="000A35A4">
        <w:rPr>
          <w:sz w:val="24"/>
          <w:szCs w:val="24"/>
        </w:rPr>
        <w:t xml:space="preserve"> 2 points</w:t>
      </w:r>
      <w:r w:rsidR="005E17EA">
        <w:rPr>
          <w:sz w:val="24"/>
          <w:szCs w:val="24"/>
        </w:rPr>
        <w:t> ;</w:t>
      </w:r>
    </w:p>
    <w:p w14:paraId="067D63AD" w14:textId="77777777" w:rsidR="00BD2585" w:rsidRDefault="00BD2585" w:rsidP="00BD2585">
      <w:pPr>
        <w:pStyle w:val="Paragraphedeliste"/>
        <w:numPr>
          <w:ilvl w:val="1"/>
          <w:numId w:val="2"/>
        </w:numPr>
        <w:spacing w:after="0"/>
        <w:jc w:val="both"/>
        <w:rPr>
          <w:sz w:val="24"/>
          <w:szCs w:val="24"/>
        </w:rPr>
      </w:pPr>
      <w:r>
        <w:rPr>
          <w:sz w:val="24"/>
          <w:szCs w:val="24"/>
        </w:rPr>
        <w:t>E</w:t>
      </w:r>
      <w:r w:rsidR="00793218" w:rsidRPr="000A35A4">
        <w:rPr>
          <w:sz w:val="24"/>
          <w:szCs w:val="24"/>
        </w:rPr>
        <w:t xml:space="preserve">galité </w:t>
      </w:r>
      <w:r>
        <w:rPr>
          <w:sz w:val="24"/>
          <w:szCs w:val="24"/>
        </w:rPr>
        <w:t>=</w:t>
      </w:r>
      <w:r w:rsidR="00793218" w:rsidRPr="000A35A4">
        <w:rPr>
          <w:sz w:val="24"/>
          <w:szCs w:val="24"/>
        </w:rPr>
        <w:t xml:space="preserve"> 1 point aux 2 équipes ;</w:t>
      </w:r>
    </w:p>
    <w:p w14:paraId="1365AA82" w14:textId="77777777" w:rsidR="009E229D" w:rsidRDefault="00BD2585" w:rsidP="00BD2585">
      <w:pPr>
        <w:pStyle w:val="Paragraphedeliste"/>
        <w:numPr>
          <w:ilvl w:val="1"/>
          <w:numId w:val="2"/>
        </w:numPr>
        <w:spacing w:after="0"/>
        <w:jc w:val="both"/>
        <w:rPr>
          <w:sz w:val="24"/>
          <w:szCs w:val="24"/>
        </w:rPr>
      </w:pPr>
      <w:r>
        <w:rPr>
          <w:sz w:val="24"/>
          <w:szCs w:val="24"/>
        </w:rPr>
        <w:t>L</w:t>
      </w:r>
      <w:r w:rsidR="00793218">
        <w:rPr>
          <w:sz w:val="24"/>
          <w:szCs w:val="24"/>
        </w:rPr>
        <w:t xml:space="preserve">a première équipe </w:t>
      </w:r>
      <w:r w:rsidR="00793218" w:rsidRPr="000A35A4">
        <w:rPr>
          <w:sz w:val="24"/>
          <w:szCs w:val="24"/>
        </w:rPr>
        <w:t>à 5</w:t>
      </w:r>
      <w:r w:rsidR="00AE7D61">
        <w:rPr>
          <w:sz w:val="24"/>
          <w:szCs w:val="24"/>
        </w:rPr>
        <w:t xml:space="preserve"> points</w:t>
      </w:r>
      <w:r w:rsidR="00793218" w:rsidRPr="000A35A4">
        <w:rPr>
          <w:sz w:val="24"/>
          <w:szCs w:val="24"/>
        </w:rPr>
        <w:t xml:space="preserve"> a gagné ; </w:t>
      </w:r>
    </w:p>
    <w:p w14:paraId="3E4AFBB8" w14:textId="77777777" w:rsidR="00793218" w:rsidRPr="000A35A4" w:rsidRDefault="00793218" w:rsidP="00BD2585">
      <w:pPr>
        <w:pStyle w:val="Paragraphedeliste"/>
        <w:numPr>
          <w:ilvl w:val="1"/>
          <w:numId w:val="2"/>
        </w:numPr>
        <w:spacing w:after="0"/>
        <w:jc w:val="both"/>
        <w:rPr>
          <w:sz w:val="24"/>
          <w:szCs w:val="24"/>
        </w:rPr>
      </w:pPr>
      <w:r w:rsidRPr="000A35A4">
        <w:rPr>
          <w:sz w:val="24"/>
          <w:szCs w:val="24"/>
        </w:rPr>
        <w:t>Si</w:t>
      </w:r>
      <w:r w:rsidR="009E229D">
        <w:rPr>
          <w:sz w:val="24"/>
          <w:szCs w:val="24"/>
        </w:rPr>
        <w:t xml:space="preserve"> égalité à</w:t>
      </w:r>
      <w:r w:rsidRPr="000A35A4">
        <w:rPr>
          <w:sz w:val="24"/>
          <w:szCs w:val="24"/>
        </w:rPr>
        <w:t xml:space="preserve"> 4</w:t>
      </w:r>
      <w:r w:rsidR="009E229D">
        <w:rPr>
          <w:sz w:val="24"/>
          <w:szCs w:val="24"/>
        </w:rPr>
        <w:t xml:space="preserve">-4 = </w:t>
      </w:r>
      <w:r>
        <w:rPr>
          <w:sz w:val="24"/>
          <w:szCs w:val="24"/>
        </w:rPr>
        <w:t xml:space="preserve">tir de </w:t>
      </w:r>
      <w:r w:rsidRPr="000A35A4">
        <w:rPr>
          <w:sz w:val="24"/>
          <w:szCs w:val="24"/>
        </w:rPr>
        <w:t>barrage.</w:t>
      </w:r>
    </w:p>
    <w:p w14:paraId="5DA7880D" w14:textId="77777777" w:rsidR="009E229D" w:rsidRDefault="009E229D" w:rsidP="00793218">
      <w:pPr>
        <w:pStyle w:val="Paragraphedeliste"/>
        <w:numPr>
          <w:ilvl w:val="0"/>
          <w:numId w:val="2"/>
        </w:numPr>
        <w:jc w:val="both"/>
        <w:rPr>
          <w:sz w:val="24"/>
          <w:szCs w:val="24"/>
        </w:rPr>
      </w:pPr>
      <w:r>
        <w:rPr>
          <w:sz w:val="24"/>
          <w:szCs w:val="24"/>
        </w:rPr>
        <w:t xml:space="preserve">Un </w:t>
      </w:r>
      <w:r w:rsidR="00793218" w:rsidRPr="000A35A4">
        <w:rPr>
          <w:sz w:val="24"/>
          <w:szCs w:val="24"/>
        </w:rPr>
        <w:t xml:space="preserve">match </w:t>
      </w:r>
      <w:r>
        <w:rPr>
          <w:sz w:val="24"/>
          <w:szCs w:val="24"/>
        </w:rPr>
        <w:t xml:space="preserve">gagné </w:t>
      </w:r>
      <w:r w:rsidR="00793218" w:rsidRPr="000A35A4">
        <w:rPr>
          <w:sz w:val="24"/>
          <w:szCs w:val="24"/>
        </w:rPr>
        <w:t>= 2 points pour le</w:t>
      </w:r>
      <w:r w:rsidR="00BD2585">
        <w:rPr>
          <w:sz w:val="24"/>
          <w:szCs w:val="24"/>
        </w:rPr>
        <w:t xml:space="preserve"> </w:t>
      </w:r>
      <w:r w:rsidR="00793218" w:rsidRPr="000A35A4">
        <w:rPr>
          <w:sz w:val="24"/>
          <w:szCs w:val="24"/>
        </w:rPr>
        <w:t>classement</w:t>
      </w:r>
      <w:r w:rsidR="00BD2585">
        <w:rPr>
          <w:sz w:val="24"/>
          <w:szCs w:val="24"/>
        </w:rPr>
        <w:t xml:space="preserve">. </w:t>
      </w:r>
    </w:p>
    <w:p w14:paraId="7F1B3C20" w14:textId="77777777" w:rsidR="00793218" w:rsidRDefault="00BD2585" w:rsidP="00793218">
      <w:pPr>
        <w:pStyle w:val="Paragraphedeliste"/>
        <w:numPr>
          <w:ilvl w:val="0"/>
          <w:numId w:val="2"/>
        </w:numPr>
        <w:jc w:val="both"/>
        <w:rPr>
          <w:sz w:val="24"/>
          <w:szCs w:val="24"/>
        </w:rPr>
      </w:pPr>
      <w:r>
        <w:rPr>
          <w:sz w:val="24"/>
          <w:szCs w:val="24"/>
        </w:rPr>
        <w:t xml:space="preserve">Si </w:t>
      </w:r>
      <w:r w:rsidR="00793218" w:rsidRPr="000A35A4">
        <w:rPr>
          <w:sz w:val="24"/>
          <w:szCs w:val="24"/>
        </w:rPr>
        <w:t>nombre impair d’équipes</w:t>
      </w:r>
      <w:r w:rsidR="009E229D">
        <w:rPr>
          <w:sz w:val="24"/>
          <w:szCs w:val="24"/>
        </w:rPr>
        <w:t>, le</w:t>
      </w:r>
      <w:r w:rsidR="00793218" w:rsidRPr="000A35A4">
        <w:rPr>
          <w:sz w:val="24"/>
          <w:szCs w:val="24"/>
        </w:rPr>
        <w:t xml:space="preserve"> match à vide donne </w:t>
      </w:r>
      <w:r w:rsidR="00793218">
        <w:rPr>
          <w:sz w:val="24"/>
          <w:szCs w:val="24"/>
        </w:rPr>
        <w:t xml:space="preserve">une </w:t>
      </w:r>
      <w:r w:rsidR="00793218" w:rsidRPr="000A35A4">
        <w:rPr>
          <w:sz w:val="24"/>
          <w:szCs w:val="24"/>
        </w:rPr>
        <w:t xml:space="preserve">victoire </w:t>
      </w:r>
      <w:r w:rsidR="00F16F71">
        <w:rPr>
          <w:sz w:val="24"/>
          <w:szCs w:val="24"/>
        </w:rPr>
        <w:t>5</w:t>
      </w:r>
      <w:r w:rsidR="00793218" w:rsidRPr="000A35A4">
        <w:rPr>
          <w:sz w:val="24"/>
          <w:szCs w:val="24"/>
        </w:rPr>
        <w:t>-0</w:t>
      </w:r>
      <w:r w:rsidR="00793218">
        <w:rPr>
          <w:sz w:val="24"/>
          <w:szCs w:val="24"/>
        </w:rPr>
        <w:t>.</w:t>
      </w:r>
    </w:p>
    <w:p w14:paraId="52DE9CEC" w14:textId="77777777" w:rsidR="009E229D" w:rsidRDefault="00C12A08" w:rsidP="009E229D">
      <w:pPr>
        <w:pStyle w:val="Paragraphedeliste"/>
        <w:numPr>
          <w:ilvl w:val="0"/>
          <w:numId w:val="2"/>
        </w:numPr>
        <w:rPr>
          <w:sz w:val="24"/>
          <w:szCs w:val="24"/>
        </w:rPr>
      </w:pPr>
      <w:r>
        <w:rPr>
          <w:sz w:val="24"/>
          <w:szCs w:val="24"/>
        </w:rPr>
        <w:t>E</w:t>
      </w:r>
      <w:r w:rsidRPr="00C12A08">
        <w:rPr>
          <w:sz w:val="24"/>
          <w:szCs w:val="24"/>
        </w:rPr>
        <w:t>n cas d’égalité après les matchs de poule</w:t>
      </w:r>
      <w:r w:rsidR="00A875D6">
        <w:rPr>
          <w:sz w:val="24"/>
          <w:szCs w:val="24"/>
        </w:rPr>
        <w:t>, le départage s’effectuera</w:t>
      </w:r>
      <w:r w:rsidR="00BD2585">
        <w:rPr>
          <w:sz w:val="24"/>
          <w:szCs w:val="24"/>
        </w:rPr>
        <w:t> :</w:t>
      </w:r>
    </w:p>
    <w:p w14:paraId="4136E8F8" w14:textId="77777777" w:rsidR="00BD2585" w:rsidRPr="009E229D" w:rsidRDefault="00BD2585" w:rsidP="009E229D">
      <w:pPr>
        <w:pStyle w:val="Paragraphedeliste"/>
        <w:numPr>
          <w:ilvl w:val="1"/>
          <w:numId w:val="2"/>
        </w:numPr>
        <w:rPr>
          <w:sz w:val="24"/>
          <w:szCs w:val="24"/>
        </w:rPr>
      </w:pPr>
      <w:r w:rsidRPr="009E229D">
        <w:rPr>
          <w:sz w:val="24"/>
          <w:szCs w:val="24"/>
        </w:rPr>
        <w:t xml:space="preserve">D’abord </w:t>
      </w:r>
      <w:r w:rsidR="00A875D6" w:rsidRPr="009E229D">
        <w:rPr>
          <w:sz w:val="24"/>
          <w:szCs w:val="24"/>
        </w:rPr>
        <w:t>sur</w:t>
      </w:r>
      <w:r w:rsidR="00C12A08" w:rsidRPr="009E229D">
        <w:rPr>
          <w:sz w:val="24"/>
          <w:szCs w:val="24"/>
        </w:rPr>
        <w:t xml:space="preserve"> les points set</w:t>
      </w:r>
      <w:r w:rsidR="009E229D">
        <w:rPr>
          <w:sz w:val="24"/>
          <w:szCs w:val="24"/>
        </w:rPr>
        <w:t> ;</w:t>
      </w:r>
    </w:p>
    <w:p w14:paraId="729446C3" w14:textId="77777777" w:rsidR="00BD2585" w:rsidRDefault="00BD2585" w:rsidP="00BD2585">
      <w:pPr>
        <w:pStyle w:val="Paragraphedeliste"/>
        <w:numPr>
          <w:ilvl w:val="1"/>
          <w:numId w:val="2"/>
        </w:numPr>
        <w:rPr>
          <w:sz w:val="24"/>
          <w:szCs w:val="24"/>
        </w:rPr>
      </w:pPr>
      <w:r>
        <w:rPr>
          <w:sz w:val="24"/>
          <w:szCs w:val="24"/>
        </w:rPr>
        <w:t>E</w:t>
      </w:r>
      <w:r w:rsidR="00C12A08" w:rsidRPr="00C12A08">
        <w:rPr>
          <w:sz w:val="24"/>
          <w:szCs w:val="24"/>
        </w:rPr>
        <w:t>nsuite le score des qualifications</w:t>
      </w:r>
      <w:r w:rsidR="009E229D">
        <w:rPr>
          <w:sz w:val="24"/>
          <w:szCs w:val="24"/>
        </w:rPr>
        <w:t> ;</w:t>
      </w:r>
      <w:r w:rsidR="00C12A08" w:rsidRPr="00C12A08">
        <w:rPr>
          <w:sz w:val="24"/>
          <w:szCs w:val="24"/>
        </w:rPr>
        <w:t xml:space="preserve"> </w:t>
      </w:r>
    </w:p>
    <w:p w14:paraId="3D6B8A6C" w14:textId="77777777" w:rsidR="00C12A08" w:rsidRDefault="00BD2585" w:rsidP="00BD2585">
      <w:pPr>
        <w:pStyle w:val="Paragraphedeliste"/>
        <w:numPr>
          <w:ilvl w:val="1"/>
          <w:numId w:val="2"/>
        </w:numPr>
        <w:rPr>
          <w:sz w:val="24"/>
          <w:szCs w:val="24"/>
        </w:rPr>
      </w:pPr>
      <w:r>
        <w:rPr>
          <w:sz w:val="24"/>
          <w:szCs w:val="24"/>
        </w:rPr>
        <w:t>Enfin, s</w:t>
      </w:r>
      <w:r w:rsidR="00C12A08" w:rsidRPr="00C12A08">
        <w:rPr>
          <w:sz w:val="24"/>
          <w:szCs w:val="24"/>
        </w:rPr>
        <w:t>i l’égalité persiste un tir de barrage</w:t>
      </w:r>
      <w:r w:rsidR="007530CA">
        <w:rPr>
          <w:sz w:val="24"/>
          <w:szCs w:val="24"/>
        </w:rPr>
        <w:t xml:space="preserve"> sera </w:t>
      </w:r>
      <w:r>
        <w:rPr>
          <w:sz w:val="24"/>
          <w:szCs w:val="24"/>
        </w:rPr>
        <w:t>tiré.</w:t>
      </w:r>
    </w:p>
    <w:p w14:paraId="61AA1425" w14:textId="77777777" w:rsidR="009E229D" w:rsidRDefault="009E229D" w:rsidP="009E229D">
      <w:pPr>
        <w:pStyle w:val="Paragraphedeliste"/>
        <w:rPr>
          <w:sz w:val="24"/>
          <w:szCs w:val="24"/>
        </w:rPr>
      </w:pPr>
    </w:p>
    <w:p w14:paraId="54D3B126" w14:textId="00DC693C" w:rsidR="009E229D" w:rsidRPr="00D54566" w:rsidRDefault="00793218" w:rsidP="00793218">
      <w:pPr>
        <w:jc w:val="both"/>
        <w:rPr>
          <w:sz w:val="24"/>
          <w:szCs w:val="24"/>
          <w:lang w:val="en-GB"/>
        </w:rPr>
      </w:pPr>
      <w:r w:rsidRPr="00677E04">
        <w:rPr>
          <w:b/>
          <w:sz w:val="24"/>
          <w:szCs w:val="24"/>
        </w:rPr>
        <w:t>R</w:t>
      </w:r>
      <w:r w:rsidR="00677E04" w:rsidRPr="00677E04">
        <w:rPr>
          <w:b/>
          <w:sz w:val="24"/>
          <w:szCs w:val="24"/>
        </w:rPr>
        <w:t>è</w:t>
      </w:r>
      <w:r w:rsidRPr="00677E04">
        <w:rPr>
          <w:b/>
          <w:sz w:val="24"/>
          <w:szCs w:val="24"/>
        </w:rPr>
        <w:t>glemen</w:t>
      </w:r>
      <w:r w:rsidR="009E5384" w:rsidRPr="00677E04">
        <w:rPr>
          <w:b/>
          <w:sz w:val="24"/>
          <w:szCs w:val="24"/>
        </w:rPr>
        <w:t>t</w:t>
      </w:r>
      <w:r w:rsidRPr="00D54566">
        <w:rPr>
          <w:b/>
          <w:sz w:val="24"/>
          <w:szCs w:val="24"/>
          <w:lang w:val="en-GB"/>
        </w:rPr>
        <w:t xml:space="preserve"> Big Shoot Off </w:t>
      </w:r>
      <w:r w:rsidRPr="00D54566">
        <w:rPr>
          <w:sz w:val="24"/>
          <w:szCs w:val="24"/>
          <w:lang w:val="en-GB"/>
        </w:rPr>
        <w:t>(Shoot off = tir de barrage)</w:t>
      </w:r>
    </w:p>
    <w:p w14:paraId="583FD33F" w14:textId="029ACC4C" w:rsidR="00793218" w:rsidRDefault="00793218" w:rsidP="00793218">
      <w:pPr>
        <w:jc w:val="both"/>
        <w:rPr>
          <w:sz w:val="24"/>
          <w:szCs w:val="24"/>
        </w:rPr>
      </w:pPr>
      <w:r>
        <w:rPr>
          <w:sz w:val="24"/>
          <w:szCs w:val="24"/>
        </w:rPr>
        <w:t xml:space="preserve">Le </w:t>
      </w:r>
      <w:r w:rsidRPr="00BD4E71">
        <w:rPr>
          <w:b/>
          <w:sz w:val="24"/>
          <w:szCs w:val="24"/>
        </w:rPr>
        <w:t>Big Shoot Off</w:t>
      </w:r>
      <w:r>
        <w:rPr>
          <w:b/>
          <w:sz w:val="24"/>
          <w:szCs w:val="24"/>
        </w:rPr>
        <w:t xml:space="preserve"> </w:t>
      </w:r>
      <w:r>
        <w:rPr>
          <w:sz w:val="24"/>
          <w:szCs w:val="24"/>
        </w:rPr>
        <w:t xml:space="preserve">sert à déterminer le vainqueur de la </w:t>
      </w:r>
      <w:r w:rsidR="00934060">
        <w:rPr>
          <w:sz w:val="24"/>
          <w:szCs w:val="24"/>
        </w:rPr>
        <w:t>manche du trophée départemental des mixtes</w:t>
      </w:r>
      <w:r>
        <w:rPr>
          <w:sz w:val="24"/>
          <w:szCs w:val="24"/>
        </w:rPr>
        <w:t xml:space="preserve">. Il se tire entre les vainqueurs de chaque poule sous les yeux de tous les participants. </w:t>
      </w:r>
      <w:r w:rsidR="009E229D">
        <w:rPr>
          <w:sz w:val="24"/>
          <w:szCs w:val="24"/>
        </w:rPr>
        <w:t>Le</w:t>
      </w:r>
      <w:r>
        <w:rPr>
          <w:sz w:val="24"/>
          <w:szCs w:val="24"/>
        </w:rPr>
        <w:t xml:space="preserve"> nombre d’équipes participant au Big Shoot Off</w:t>
      </w:r>
      <w:r w:rsidR="009E229D">
        <w:rPr>
          <w:sz w:val="24"/>
          <w:szCs w:val="24"/>
        </w:rPr>
        <w:t xml:space="preserve"> est déterminé par le nombre de poules de la catégorie.</w:t>
      </w:r>
      <w:r w:rsidR="00040282">
        <w:rPr>
          <w:sz w:val="24"/>
          <w:szCs w:val="24"/>
        </w:rPr>
        <w:t xml:space="preserve"> Il est possible d’organiser un Big Shoot Off même dans les catégories où il n’y a qu’une </w:t>
      </w:r>
      <w:r w:rsidR="00040282" w:rsidRPr="00216CD7">
        <w:rPr>
          <w:sz w:val="24"/>
          <w:szCs w:val="24"/>
        </w:rPr>
        <w:t>seule poule (choix de l’organisateur).</w:t>
      </w:r>
      <w:r w:rsidR="009E6AE6" w:rsidRPr="00216CD7">
        <w:rPr>
          <w:sz w:val="24"/>
          <w:szCs w:val="24"/>
        </w:rPr>
        <w:t xml:space="preserve"> Durant chaque volée du Big Shoot Off, </w:t>
      </w:r>
      <w:r w:rsidR="002B6F59" w:rsidRPr="00216CD7">
        <w:rPr>
          <w:sz w:val="24"/>
          <w:szCs w:val="24"/>
        </w:rPr>
        <w:t>l’équipe dispose de 40 secondes pour tirer deux flèches</w:t>
      </w:r>
      <w:r w:rsidR="002B6F59">
        <w:rPr>
          <w:sz w:val="24"/>
          <w:szCs w:val="24"/>
        </w:rPr>
        <w:t xml:space="preserve"> (une flèche par archer).</w:t>
      </w:r>
      <w:r w:rsidR="00C72C1B">
        <w:rPr>
          <w:sz w:val="24"/>
          <w:szCs w:val="24"/>
        </w:rPr>
        <w:t xml:space="preserve"> </w:t>
      </w:r>
    </w:p>
    <w:p w14:paraId="23980CED" w14:textId="31622A8F" w:rsidR="00793218" w:rsidRDefault="00793218" w:rsidP="00793218">
      <w:pPr>
        <w:jc w:val="both"/>
        <w:rPr>
          <w:sz w:val="24"/>
          <w:szCs w:val="24"/>
        </w:rPr>
      </w:pPr>
      <w:r>
        <w:rPr>
          <w:sz w:val="24"/>
          <w:szCs w:val="24"/>
        </w:rPr>
        <w:t xml:space="preserve">Volée 1 : </w:t>
      </w:r>
      <w:r w:rsidR="00D5133D">
        <w:rPr>
          <w:sz w:val="24"/>
          <w:szCs w:val="24"/>
        </w:rPr>
        <w:t>l</w:t>
      </w:r>
      <w:r>
        <w:rPr>
          <w:sz w:val="24"/>
          <w:szCs w:val="24"/>
        </w:rPr>
        <w:t>’ensemble des équipes vainqueurs de poule tire une volée à l’issue de laquelle les 4 meilleures équipes continuent.</w:t>
      </w:r>
    </w:p>
    <w:p w14:paraId="1B34AF4D" w14:textId="215AC646" w:rsidR="00793218" w:rsidRDefault="00793218" w:rsidP="00793218">
      <w:pPr>
        <w:jc w:val="both"/>
        <w:rPr>
          <w:sz w:val="24"/>
          <w:szCs w:val="24"/>
        </w:rPr>
      </w:pPr>
      <w:r>
        <w:rPr>
          <w:sz w:val="24"/>
          <w:szCs w:val="24"/>
        </w:rPr>
        <w:t xml:space="preserve">Volée 2 : </w:t>
      </w:r>
      <w:r w:rsidR="00D5133D">
        <w:rPr>
          <w:sz w:val="24"/>
          <w:szCs w:val="24"/>
        </w:rPr>
        <w:t>l</w:t>
      </w:r>
      <w:r>
        <w:rPr>
          <w:sz w:val="24"/>
          <w:szCs w:val="24"/>
        </w:rPr>
        <w:t>es quatre équipes tirent une volée à l’issue de laquelle les 2 meilleures équipes continuent.</w:t>
      </w:r>
    </w:p>
    <w:p w14:paraId="4F35D039" w14:textId="54E9FC87" w:rsidR="00793218" w:rsidRDefault="00793218" w:rsidP="00793218">
      <w:pPr>
        <w:jc w:val="both"/>
        <w:rPr>
          <w:sz w:val="24"/>
          <w:szCs w:val="24"/>
        </w:rPr>
      </w:pPr>
      <w:r>
        <w:rPr>
          <w:sz w:val="24"/>
          <w:szCs w:val="24"/>
        </w:rPr>
        <w:t>Volée 3 :</w:t>
      </w:r>
      <w:r w:rsidR="00D5133D">
        <w:rPr>
          <w:sz w:val="24"/>
          <w:szCs w:val="24"/>
        </w:rPr>
        <w:t xml:space="preserve"> l</w:t>
      </w:r>
      <w:r>
        <w:rPr>
          <w:sz w:val="24"/>
          <w:szCs w:val="24"/>
        </w:rPr>
        <w:t>es deux équipes finalistes se rencontrent pour déterminer le vainqueur d</w:t>
      </w:r>
      <w:r w:rsidR="00934060">
        <w:rPr>
          <w:sz w:val="24"/>
          <w:szCs w:val="24"/>
        </w:rPr>
        <w:t>e la manche</w:t>
      </w:r>
      <w:r>
        <w:rPr>
          <w:sz w:val="24"/>
          <w:szCs w:val="24"/>
        </w:rPr>
        <w:t>.</w:t>
      </w:r>
    </w:p>
    <w:p w14:paraId="5E81FDD6" w14:textId="77777777" w:rsidR="001167AC" w:rsidRDefault="00793218" w:rsidP="00793218">
      <w:pPr>
        <w:jc w:val="both"/>
        <w:rPr>
          <w:sz w:val="24"/>
          <w:szCs w:val="24"/>
        </w:rPr>
      </w:pPr>
      <w:r w:rsidRPr="000B1984">
        <w:rPr>
          <w:sz w:val="24"/>
          <w:szCs w:val="24"/>
        </w:rPr>
        <w:t>Clôture : pot de l’amitié/moment de convivialité recommandé.</w:t>
      </w:r>
    </w:p>
    <w:p w14:paraId="3BF3E07F" w14:textId="77777777" w:rsidR="004C7EEF" w:rsidRPr="000B1984" w:rsidRDefault="004C7EEF" w:rsidP="004C7EEF">
      <w:pPr>
        <w:rPr>
          <w:color w:val="7F7F7F" w:themeColor="text1" w:themeTint="80"/>
          <w:sz w:val="24"/>
          <w:szCs w:val="24"/>
          <w:u w:val="single"/>
        </w:rPr>
      </w:pPr>
      <w:r w:rsidRPr="000B1984">
        <w:rPr>
          <w:color w:val="7F7F7F" w:themeColor="text1" w:themeTint="80"/>
          <w:sz w:val="24"/>
          <w:szCs w:val="24"/>
          <w:u w:val="single"/>
        </w:rPr>
        <w:t>Exemple de programme :</w:t>
      </w:r>
    </w:p>
    <w:p w14:paraId="15F8353E" w14:textId="77777777" w:rsidR="004C7EEF" w:rsidRPr="000B1984" w:rsidRDefault="004C7EEF" w:rsidP="004C7EEF">
      <w:pPr>
        <w:spacing w:after="0"/>
        <w:rPr>
          <w:color w:val="7F7F7F" w:themeColor="text1" w:themeTint="80"/>
          <w:sz w:val="24"/>
          <w:szCs w:val="24"/>
        </w:rPr>
      </w:pPr>
      <w:r w:rsidRPr="000B1984">
        <w:rPr>
          <w:color w:val="7F7F7F" w:themeColor="text1" w:themeTint="80"/>
          <w:sz w:val="24"/>
          <w:szCs w:val="24"/>
        </w:rPr>
        <w:t xml:space="preserve">14h-14h30 : Accueil, greffe  </w:t>
      </w:r>
    </w:p>
    <w:p w14:paraId="6E1F3B7A" w14:textId="77777777" w:rsidR="004C7EEF" w:rsidRPr="000B1984" w:rsidRDefault="004C7EEF" w:rsidP="004C7EEF">
      <w:pPr>
        <w:spacing w:after="0"/>
        <w:rPr>
          <w:color w:val="7F7F7F" w:themeColor="text1" w:themeTint="80"/>
          <w:sz w:val="24"/>
          <w:szCs w:val="24"/>
        </w:rPr>
      </w:pPr>
      <w:r w:rsidRPr="000B1984">
        <w:rPr>
          <w:color w:val="7F7F7F" w:themeColor="text1" w:themeTint="80"/>
          <w:sz w:val="24"/>
          <w:szCs w:val="24"/>
        </w:rPr>
        <w:t>14h30-15h05 : 2 volées d’échauffement + Mini-qualif par équipe (5 volées de 4 flèches)</w:t>
      </w:r>
    </w:p>
    <w:p w14:paraId="3F399AC0" w14:textId="77777777" w:rsidR="004C7EEF" w:rsidRPr="000B1984" w:rsidRDefault="004C7EEF" w:rsidP="004C7EEF">
      <w:pPr>
        <w:spacing w:after="0"/>
        <w:rPr>
          <w:color w:val="7F7F7F" w:themeColor="text1" w:themeTint="80"/>
          <w:sz w:val="24"/>
          <w:szCs w:val="24"/>
        </w:rPr>
      </w:pPr>
      <w:r w:rsidRPr="000B1984">
        <w:rPr>
          <w:color w:val="7F7F7F" w:themeColor="text1" w:themeTint="80"/>
          <w:sz w:val="24"/>
          <w:szCs w:val="24"/>
        </w:rPr>
        <w:t>15h05-15h20 : Pause et constitution des poules </w:t>
      </w:r>
    </w:p>
    <w:p w14:paraId="1FF29317" w14:textId="77777777" w:rsidR="004C7EEF" w:rsidRPr="000B1984" w:rsidRDefault="004C7EEF" w:rsidP="004C7EEF">
      <w:pPr>
        <w:spacing w:after="0"/>
        <w:rPr>
          <w:color w:val="7F7F7F" w:themeColor="text1" w:themeTint="80"/>
          <w:sz w:val="24"/>
          <w:szCs w:val="24"/>
        </w:rPr>
      </w:pPr>
      <w:r w:rsidRPr="000B1984">
        <w:rPr>
          <w:color w:val="7F7F7F" w:themeColor="text1" w:themeTint="80"/>
          <w:sz w:val="24"/>
          <w:szCs w:val="24"/>
        </w:rPr>
        <w:t>15h20-16h30 : 3 matchs de poules</w:t>
      </w:r>
    </w:p>
    <w:p w14:paraId="38019CF1" w14:textId="77777777" w:rsidR="004C7EEF" w:rsidRPr="000B1984" w:rsidRDefault="004C7EEF" w:rsidP="004C7EEF">
      <w:pPr>
        <w:spacing w:after="0"/>
        <w:rPr>
          <w:color w:val="7F7F7F" w:themeColor="text1" w:themeTint="80"/>
          <w:sz w:val="24"/>
          <w:szCs w:val="24"/>
        </w:rPr>
      </w:pPr>
      <w:r w:rsidRPr="000B1984">
        <w:rPr>
          <w:color w:val="7F7F7F" w:themeColor="text1" w:themeTint="80"/>
          <w:sz w:val="24"/>
          <w:szCs w:val="24"/>
        </w:rPr>
        <w:t>16h30-16h40 : Pause et centralisation des résultats </w:t>
      </w:r>
    </w:p>
    <w:p w14:paraId="30EE9D3F" w14:textId="77777777" w:rsidR="004C7EEF" w:rsidRPr="000B1984" w:rsidRDefault="004C7EEF" w:rsidP="004C7EEF">
      <w:pPr>
        <w:spacing w:after="0"/>
        <w:rPr>
          <w:color w:val="7F7F7F" w:themeColor="text1" w:themeTint="80"/>
          <w:sz w:val="24"/>
          <w:szCs w:val="24"/>
        </w:rPr>
      </w:pPr>
      <w:r w:rsidRPr="000B1984">
        <w:rPr>
          <w:color w:val="7F7F7F" w:themeColor="text1" w:themeTint="80"/>
          <w:sz w:val="24"/>
          <w:szCs w:val="24"/>
        </w:rPr>
        <w:t>16h40-17h00 : Big shoot off pour les vainqueurs de chaque poule (max 3 barrages)</w:t>
      </w:r>
    </w:p>
    <w:p w14:paraId="4D134F9B" w14:textId="77777777" w:rsidR="004C7EEF" w:rsidRPr="000B1984" w:rsidRDefault="004C7EEF" w:rsidP="004C7EEF">
      <w:pPr>
        <w:spacing w:after="0"/>
        <w:jc w:val="both"/>
        <w:rPr>
          <w:color w:val="7F7F7F" w:themeColor="text1" w:themeTint="80"/>
          <w:sz w:val="24"/>
          <w:szCs w:val="24"/>
        </w:rPr>
      </w:pPr>
      <w:r w:rsidRPr="000B1984">
        <w:rPr>
          <w:color w:val="7F7F7F" w:themeColor="text1" w:themeTint="80"/>
          <w:sz w:val="24"/>
          <w:szCs w:val="24"/>
        </w:rPr>
        <w:t>17h00-17h30 : Résultats, clôture (pot de l’amitié/moment de convivialité recommandé)</w:t>
      </w:r>
    </w:p>
    <w:p w14:paraId="78E1BF5A" w14:textId="77777777" w:rsidR="004C7EEF" w:rsidRDefault="004C7EEF" w:rsidP="00793218">
      <w:pPr>
        <w:jc w:val="both"/>
        <w:rPr>
          <w:b/>
          <w:sz w:val="24"/>
          <w:szCs w:val="24"/>
        </w:rPr>
      </w:pPr>
    </w:p>
    <w:p w14:paraId="0776DBEE" w14:textId="2F9FA6F3" w:rsidR="005F79CB" w:rsidRDefault="004C7EEF" w:rsidP="00793218">
      <w:pPr>
        <w:jc w:val="both"/>
        <w:rPr>
          <w:b/>
          <w:sz w:val="24"/>
          <w:szCs w:val="24"/>
          <w:u w:val="single"/>
        </w:rPr>
      </w:pPr>
      <w:r w:rsidRPr="004C7EEF">
        <w:rPr>
          <w:b/>
          <w:sz w:val="24"/>
          <w:szCs w:val="24"/>
        </w:rPr>
        <w:lastRenderedPageBreak/>
        <w:t>5-</w:t>
      </w:r>
      <w:r>
        <w:rPr>
          <w:b/>
          <w:sz w:val="24"/>
          <w:szCs w:val="24"/>
          <w:u w:val="single"/>
        </w:rPr>
        <w:t xml:space="preserve"> </w:t>
      </w:r>
      <w:r w:rsidR="005F79CB" w:rsidRPr="005F79CB">
        <w:rPr>
          <w:b/>
          <w:sz w:val="24"/>
          <w:szCs w:val="24"/>
          <w:u w:val="single"/>
        </w:rPr>
        <w:t>Classement d</w:t>
      </w:r>
      <w:r w:rsidR="009076CC">
        <w:rPr>
          <w:b/>
          <w:sz w:val="24"/>
          <w:szCs w:val="24"/>
          <w:u w:val="single"/>
        </w:rPr>
        <w:t>u trophée</w:t>
      </w:r>
    </w:p>
    <w:p w14:paraId="2F3A03D4" w14:textId="4A75C12E" w:rsidR="00E5012A" w:rsidRPr="00E5012A" w:rsidRDefault="00E5012A" w:rsidP="00793218">
      <w:pPr>
        <w:jc w:val="both"/>
        <w:rPr>
          <w:rFonts w:eastAsia="Times New Roman"/>
        </w:rPr>
      </w:pPr>
      <w:r w:rsidRPr="00E5012A">
        <w:rPr>
          <w:rFonts w:eastAsia="Times New Roman"/>
        </w:rPr>
        <w:t>Des point</w:t>
      </w:r>
      <w:r>
        <w:rPr>
          <w:rFonts w:eastAsia="Times New Roman"/>
        </w:rPr>
        <w:t>s</w:t>
      </w:r>
      <w:r w:rsidRPr="00E5012A">
        <w:rPr>
          <w:rFonts w:eastAsia="Times New Roman"/>
        </w:rPr>
        <w:t xml:space="preserve"> seront attribués en fonction du classement.</w:t>
      </w:r>
    </w:p>
    <w:p w14:paraId="2B82F9FF" w14:textId="77777777" w:rsidR="005F79CB" w:rsidRPr="009076CC" w:rsidRDefault="005F79CB" w:rsidP="009076CC">
      <w:pPr>
        <w:spacing w:after="0" w:line="240" w:lineRule="auto"/>
        <w:jc w:val="both"/>
        <w:rPr>
          <w:rFonts w:eastAsia="Times New Roman"/>
        </w:rPr>
      </w:pPr>
      <w:r w:rsidRPr="009076CC">
        <w:rPr>
          <w:rFonts w:eastAsia="Times New Roman"/>
        </w:rPr>
        <w:t>Le Big Shoot Off permet de classer les équipes premières de poules. Lors de la première volée, les équipes éliminées seront classées entre elles. La 5</w:t>
      </w:r>
      <w:r w:rsidRPr="009076CC">
        <w:rPr>
          <w:rFonts w:eastAsia="Times New Roman"/>
          <w:vertAlign w:val="superscript"/>
        </w:rPr>
        <w:t>ème</w:t>
      </w:r>
      <w:r w:rsidRPr="009076CC">
        <w:rPr>
          <w:rFonts w:eastAsia="Times New Roman"/>
        </w:rPr>
        <w:t xml:space="preserve"> place sera</w:t>
      </w:r>
      <w:r w:rsidR="00770960" w:rsidRPr="009076CC">
        <w:rPr>
          <w:rFonts w:eastAsia="Times New Roman"/>
        </w:rPr>
        <w:t xml:space="preserve"> alors</w:t>
      </w:r>
      <w:r w:rsidRPr="009076CC">
        <w:rPr>
          <w:rFonts w:eastAsia="Times New Roman"/>
        </w:rPr>
        <w:t xml:space="preserve"> attribuée à l’équipe ayant réalisé le plus haut score sur la volée, puis la 6</w:t>
      </w:r>
      <w:r w:rsidRPr="009076CC">
        <w:rPr>
          <w:rFonts w:eastAsia="Times New Roman"/>
          <w:vertAlign w:val="superscript"/>
        </w:rPr>
        <w:t>ème</w:t>
      </w:r>
      <w:r w:rsidRPr="009076CC">
        <w:rPr>
          <w:rFonts w:eastAsia="Times New Roman"/>
        </w:rPr>
        <w:t xml:space="preserve"> place</w:t>
      </w:r>
      <w:r w:rsidR="00770960" w:rsidRPr="009076CC">
        <w:rPr>
          <w:rFonts w:eastAsia="Times New Roman"/>
        </w:rPr>
        <w:t xml:space="preserve"> etc. L’opération est répétée </w:t>
      </w:r>
      <w:r w:rsidRPr="009076CC">
        <w:rPr>
          <w:rFonts w:eastAsia="Times New Roman"/>
        </w:rPr>
        <w:t>suivant le nombre d’équipes participant au Big Shoot Off.  Si des égalités sont présentes la flèche la plus près du centre déterminera l’équipe la mieux classée. Si l’égalité persiste encore, un tir de barrage sera réalisé.</w:t>
      </w:r>
    </w:p>
    <w:p w14:paraId="5ABD8447" w14:textId="77777777" w:rsidR="005F79CB" w:rsidRDefault="005F79CB" w:rsidP="005F79CB">
      <w:pPr>
        <w:spacing w:after="0" w:line="240" w:lineRule="auto"/>
        <w:jc w:val="both"/>
        <w:rPr>
          <w:rFonts w:eastAsia="Times New Roman"/>
        </w:rPr>
      </w:pPr>
    </w:p>
    <w:p w14:paraId="33886D10" w14:textId="77777777" w:rsidR="005F79CB" w:rsidRDefault="005F79CB" w:rsidP="009076CC">
      <w:pPr>
        <w:spacing w:after="0" w:line="240" w:lineRule="auto"/>
        <w:jc w:val="both"/>
        <w:rPr>
          <w:rFonts w:eastAsia="Times New Roman"/>
        </w:rPr>
      </w:pPr>
      <w:r>
        <w:rPr>
          <w:rFonts w:eastAsia="Times New Roman"/>
        </w:rPr>
        <w:t>Sur le même principe, les deux autres volées permettent de définir le 1</w:t>
      </w:r>
      <w:r w:rsidRPr="005F79CB">
        <w:rPr>
          <w:rFonts w:eastAsia="Times New Roman"/>
          <w:vertAlign w:val="superscript"/>
        </w:rPr>
        <w:t>er</w:t>
      </w:r>
      <w:r>
        <w:rPr>
          <w:rFonts w:eastAsia="Times New Roman"/>
        </w:rPr>
        <w:t>, le second, le troisième et le 4</w:t>
      </w:r>
      <w:r w:rsidRPr="005F79CB">
        <w:rPr>
          <w:rFonts w:eastAsia="Times New Roman"/>
          <w:vertAlign w:val="superscript"/>
        </w:rPr>
        <w:t>ème</w:t>
      </w:r>
      <w:r>
        <w:rPr>
          <w:rFonts w:eastAsia="Times New Roman"/>
        </w:rPr>
        <w:t>.</w:t>
      </w:r>
    </w:p>
    <w:p w14:paraId="13CCCD6A" w14:textId="77777777" w:rsidR="005F79CB" w:rsidRPr="005F79CB" w:rsidRDefault="005F79CB" w:rsidP="005F79CB">
      <w:pPr>
        <w:spacing w:after="0" w:line="240" w:lineRule="auto"/>
        <w:jc w:val="both"/>
        <w:rPr>
          <w:rFonts w:eastAsia="Times New Roman"/>
        </w:rPr>
      </w:pPr>
    </w:p>
    <w:p w14:paraId="24AD51D5" w14:textId="1F828080" w:rsidR="00E5012A" w:rsidRPr="009076CC" w:rsidRDefault="00E5012A" w:rsidP="009076CC">
      <w:pPr>
        <w:spacing w:after="0" w:line="240" w:lineRule="auto"/>
        <w:jc w:val="both"/>
        <w:rPr>
          <w:rFonts w:eastAsia="Times New Roman"/>
        </w:rPr>
      </w:pPr>
      <w:r w:rsidRPr="009076CC">
        <w:rPr>
          <w:rFonts w:eastAsia="Times New Roman"/>
        </w:rPr>
        <w:t xml:space="preserve">Les seconds de poule suivent donc dans le classement les premiers de poule précédemment classés. Toutes les </w:t>
      </w:r>
      <w:r w:rsidR="005F79CB" w:rsidRPr="009076CC">
        <w:rPr>
          <w:rFonts w:eastAsia="Times New Roman"/>
        </w:rPr>
        <w:t>équipes 2</w:t>
      </w:r>
      <w:r w:rsidR="005F79CB" w:rsidRPr="009076CC">
        <w:rPr>
          <w:rFonts w:eastAsia="Times New Roman"/>
          <w:vertAlign w:val="superscript"/>
        </w:rPr>
        <w:t>èmes</w:t>
      </w:r>
      <w:r w:rsidR="005F79CB" w:rsidRPr="009076CC">
        <w:rPr>
          <w:rFonts w:eastAsia="Times New Roman"/>
        </w:rPr>
        <w:t xml:space="preserve"> de poules seront </w:t>
      </w:r>
      <w:r w:rsidRPr="009076CC">
        <w:rPr>
          <w:rFonts w:eastAsia="Times New Roman"/>
        </w:rPr>
        <w:t>classées ex aequo (place attribuée dépendante du nombre de poules).</w:t>
      </w:r>
    </w:p>
    <w:p w14:paraId="4DA1039C" w14:textId="351463F2" w:rsidR="00E5012A" w:rsidRDefault="00E5012A" w:rsidP="00E5012A">
      <w:pPr>
        <w:pStyle w:val="Paragraphedeliste"/>
        <w:spacing w:after="0" w:line="240" w:lineRule="auto"/>
        <w:jc w:val="both"/>
        <w:rPr>
          <w:rFonts w:eastAsia="Times New Roman"/>
        </w:rPr>
      </w:pPr>
    </w:p>
    <w:p w14:paraId="0F764964" w14:textId="75B1FBFC" w:rsidR="009816E6" w:rsidRPr="009076CC" w:rsidRDefault="005F79CB" w:rsidP="009076CC">
      <w:pPr>
        <w:spacing w:after="0" w:line="240" w:lineRule="auto"/>
        <w:jc w:val="both"/>
        <w:rPr>
          <w:rFonts w:eastAsia="Times New Roman"/>
        </w:rPr>
      </w:pPr>
      <w:r w:rsidRPr="009076CC">
        <w:rPr>
          <w:rFonts w:eastAsia="Times New Roman"/>
        </w:rPr>
        <w:t xml:space="preserve">Les 3èmes suivent </w:t>
      </w:r>
      <w:r w:rsidR="00E5012A" w:rsidRPr="009076CC">
        <w:rPr>
          <w:rFonts w:eastAsia="Times New Roman"/>
        </w:rPr>
        <w:t>de la même manière…</w:t>
      </w:r>
    </w:p>
    <w:p w14:paraId="4E1FB341" w14:textId="77777777" w:rsidR="00E5012A" w:rsidRDefault="00E5012A" w:rsidP="00E5012A">
      <w:pPr>
        <w:pStyle w:val="Paragraphedeliste"/>
        <w:spacing w:after="0" w:line="240" w:lineRule="auto"/>
        <w:contextualSpacing w:val="0"/>
        <w:jc w:val="both"/>
        <w:rPr>
          <w:rFonts w:eastAsia="Times New Roman"/>
        </w:rPr>
      </w:pPr>
    </w:p>
    <w:p w14:paraId="481CEAF5" w14:textId="329A3D78" w:rsidR="00E5012A" w:rsidRPr="009076CC" w:rsidRDefault="00E5012A" w:rsidP="009076CC">
      <w:pPr>
        <w:spacing w:after="0" w:line="240" w:lineRule="auto"/>
        <w:jc w:val="both"/>
        <w:rPr>
          <w:rFonts w:eastAsia="Times New Roman"/>
        </w:rPr>
      </w:pPr>
      <w:r w:rsidRPr="009076CC">
        <w:rPr>
          <w:rFonts w:eastAsia="Times New Roman"/>
        </w:rPr>
        <w:t>L</w:t>
      </w:r>
      <w:r w:rsidR="00AB0F3E">
        <w:rPr>
          <w:rFonts w:eastAsia="Times New Roman"/>
        </w:rPr>
        <w:t>’attribution</w:t>
      </w:r>
      <w:r w:rsidRPr="009076CC">
        <w:rPr>
          <w:rFonts w:eastAsia="Times New Roman"/>
        </w:rPr>
        <w:t xml:space="preserve"> de points </w:t>
      </w:r>
      <w:r w:rsidR="00AB0F3E">
        <w:rPr>
          <w:rFonts w:eastAsia="Times New Roman"/>
        </w:rPr>
        <w:t xml:space="preserve">en fonction du classement comme ci-dessous est une proposition pour effectuer le classement dans le cas où 2 manches seraient organisées (cumuler les points </w:t>
      </w:r>
      <w:r w:rsidRPr="009076CC">
        <w:rPr>
          <w:rFonts w:eastAsia="Times New Roman"/>
        </w:rPr>
        <w:t>sur chaque manche</w:t>
      </w:r>
      <w:r w:rsidR="00AB0F3E">
        <w:rPr>
          <w:rFonts w:eastAsia="Times New Roman"/>
        </w:rPr>
        <w:t xml:space="preserve">) </w:t>
      </w:r>
      <w:r w:rsidRPr="009076CC">
        <w:rPr>
          <w:rFonts w:eastAsia="Times New Roman"/>
        </w:rPr>
        <w:t>:</w:t>
      </w:r>
    </w:p>
    <w:p w14:paraId="59DB340D" w14:textId="77777777" w:rsidR="00E5012A" w:rsidRDefault="00E5012A" w:rsidP="00E5012A">
      <w:pPr>
        <w:pStyle w:val="Paragraphedeliste"/>
        <w:spacing w:after="0" w:line="240" w:lineRule="auto"/>
        <w:contextualSpacing w:val="0"/>
        <w:jc w:val="both"/>
        <w:rPr>
          <w:rFonts w:eastAsia="Times New Roman"/>
        </w:rPr>
      </w:pPr>
    </w:p>
    <w:tbl>
      <w:tblPr>
        <w:tblW w:w="5520" w:type="dxa"/>
        <w:jc w:val="center"/>
        <w:tblCellMar>
          <w:left w:w="70" w:type="dxa"/>
          <w:right w:w="70" w:type="dxa"/>
        </w:tblCellMar>
        <w:tblLook w:val="04A0" w:firstRow="1" w:lastRow="0" w:firstColumn="1" w:lastColumn="0" w:noHBand="0" w:noVBand="1"/>
      </w:tblPr>
      <w:tblGrid>
        <w:gridCol w:w="3120"/>
        <w:gridCol w:w="1200"/>
        <w:gridCol w:w="1200"/>
      </w:tblGrid>
      <w:tr w:rsidR="00472572" w:rsidRPr="00472572" w14:paraId="270AB546" w14:textId="77777777" w:rsidTr="00472572">
        <w:trPr>
          <w:trHeight w:val="590"/>
          <w:jc w:val="center"/>
        </w:trPr>
        <w:tc>
          <w:tcPr>
            <w:tcW w:w="3120" w:type="dxa"/>
            <w:tcBorders>
              <w:top w:val="nil"/>
              <w:left w:val="nil"/>
              <w:bottom w:val="nil"/>
              <w:right w:val="nil"/>
            </w:tcBorders>
            <w:shd w:val="clear" w:color="auto" w:fill="auto"/>
            <w:noWrap/>
            <w:vAlign w:val="center"/>
            <w:hideMark/>
          </w:tcPr>
          <w:p w14:paraId="56EB00BC" w14:textId="77777777" w:rsidR="00472572" w:rsidRPr="00472572" w:rsidRDefault="00472572" w:rsidP="00472572">
            <w:pPr>
              <w:spacing w:after="0" w:line="240" w:lineRule="auto"/>
              <w:rPr>
                <w:rFonts w:ascii="Times New Roman" w:eastAsia="Times New Roman" w:hAnsi="Times New Roman" w:cs="Times New Roman"/>
                <w:sz w:val="24"/>
                <w:szCs w:val="24"/>
                <w:lang w:eastAsia="fr-FR"/>
              </w:rPr>
            </w:pPr>
          </w:p>
        </w:tc>
        <w:tc>
          <w:tcPr>
            <w:tcW w:w="12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81EDE"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Place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114D3B5" w14:textId="7FF27F6E"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Nb points attribués</w:t>
            </w:r>
          </w:p>
        </w:tc>
      </w:tr>
      <w:tr w:rsidR="00472572" w:rsidRPr="00472572" w14:paraId="0B06C4A4" w14:textId="77777777" w:rsidTr="00B2156E">
        <w:trPr>
          <w:trHeight w:val="290"/>
          <w:jc w:val="center"/>
        </w:trPr>
        <w:tc>
          <w:tcPr>
            <w:tcW w:w="3120" w:type="dxa"/>
            <w:vMerge w:val="restart"/>
            <w:tcBorders>
              <w:top w:val="single" w:sz="8" w:space="0" w:color="auto"/>
              <w:left w:val="single" w:sz="8" w:space="0" w:color="auto"/>
              <w:bottom w:val="single" w:sz="8" w:space="0" w:color="000000"/>
              <w:right w:val="single" w:sz="4" w:space="0" w:color="auto"/>
            </w:tcBorders>
            <w:shd w:val="clear" w:color="auto" w:fill="FFFF66"/>
            <w:vAlign w:val="center"/>
            <w:hideMark/>
          </w:tcPr>
          <w:p w14:paraId="60D91532"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 xml:space="preserve">1ers de poule classés à l'issue du Big Shoot Off </w:t>
            </w:r>
          </w:p>
        </w:tc>
        <w:tc>
          <w:tcPr>
            <w:tcW w:w="1200" w:type="dxa"/>
            <w:tcBorders>
              <w:top w:val="nil"/>
              <w:left w:val="nil"/>
              <w:bottom w:val="single" w:sz="4" w:space="0" w:color="auto"/>
              <w:right w:val="single" w:sz="4" w:space="0" w:color="auto"/>
            </w:tcBorders>
            <w:shd w:val="clear" w:color="auto" w:fill="FFFF00"/>
            <w:noWrap/>
            <w:vAlign w:val="center"/>
            <w:hideMark/>
          </w:tcPr>
          <w:p w14:paraId="030F060B"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1er</w:t>
            </w:r>
          </w:p>
        </w:tc>
        <w:tc>
          <w:tcPr>
            <w:tcW w:w="1200" w:type="dxa"/>
            <w:tcBorders>
              <w:top w:val="nil"/>
              <w:left w:val="nil"/>
              <w:bottom w:val="single" w:sz="4" w:space="0" w:color="auto"/>
              <w:right w:val="single" w:sz="8" w:space="0" w:color="auto"/>
            </w:tcBorders>
            <w:shd w:val="clear" w:color="auto" w:fill="auto"/>
            <w:noWrap/>
            <w:vAlign w:val="center"/>
            <w:hideMark/>
          </w:tcPr>
          <w:p w14:paraId="72679688"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10 points</w:t>
            </w:r>
          </w:p>
        </w:tc>
      </w:tr>
      <w:tr w:rsidR="00472572" w:rsidRPr="00472572" w14:paraId="68BDF277" w14:textId="77777777" w:rsidTr="00B2156E">
        <w:trPr>
          <w:trHeight w:val="290"/>
          <w:jc w:val="center"/>
        </w:trPr>
        <w:tc>
          <w:tcPr>
            <w:tcW w:w="3120" w:type="dxa"/>
            <w:vMerge/>
            <w:tcBorders>
              <w:top w:val="single" w:sz="8" w:space="0" w:color="auto"/>
              <w:left w:val="single" w:sz="8" w:space="0" w:color="auto"/>
              <w:bottom w:val="single" w:sz="8" w:space="0" w:color="000000"/>
              <w:right w:val="single" w:sz="4" w:space="0" w:color="auto"/>
            </w:tcBorders>
            <w:shd w:val="clear" w:color="auto" w:fill="FFFF66"/>
            <w:vAlign w:val="center"/>
            <w:hideMark/>
          </w:tcPr>
          <w:p w14:paraId="1DB27AE8" w14:textId="77777777" w:rsidR="00472572" w:rsidRPr="00472572" w:rsidRDefault="00472572" w:rsidP="00472572">
            <w:pPr>
              <w:spacing w:after="0" w:line="240" w:lineRule="auto"/>
              <w:rPr>
                <w:rFonts w:ascii="Calibri" w:eastAsia="Times New Roman" w:hAnsi="Calibri" w:cs="Calibri"/>
                <w:b/>
                <w:bCs/>
                <w:color w:val="000000"/>
                <w:lang w:eastAsia="fr-FR"/>
              </w:rPr>
            </w:pP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6321DA04"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2ème</w:t>
            </w:r>
          </w:p>
        </w:tc>
        <w:tc>
          <w:tcPr>
            <w:tcW w:w="1200" w:type="dxa"/>
            <w:tcBorders>
              <w:top w:val="nil"/>
              <w:left w:val="nil"/>
              <w:bottom w:val="single" w:sz="4" w:space="0" w:color="auto"/>
              <w:right w:val="single" w:sz="8" w:space="0" w:color="auto"/>
            </w:tcBorders>
            <w:shd w:val="clear" w:color="auto" w:fill="auto"/>
            <w:noWrap/>
            <w:vAlign w:val="center"/>
            <w:hideMark/>
          </w:tcPr>
          <w:p w14:paraId="24B5AD16"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9 points</w:t>
            </w:r>
          </w:p>
        </w:tc>
      </w:tr>
      <w:tr w:rsidR="0058729A" w:rsidRPr="0058729A" w14:paraId="0C6E3DB6" w14:textId="77777777" w:rsidTr="00B2156E">
        <w:trPr>
          <w:trHeight w:val="290"/>
          <w:jc w:val="center"/>
        </w:trPr>
        <w:tc>
          <w:tcPr>
            <w:tcW w:w="3120" w:type="dxa"/>
            <w:vMerge/>
            <w:tcBorders>
              <w:top w:val="single" w:sz="8" w:space="0" w:color="auto"/>
              <w:left w:val="single" w:sz="8" w:space="0" w:color="auto"/>
              <w:bottom w:val="single" w:sz="8" w:space="0" w:color="000000"/>
              <w:right w:val="single" w:sz="4" w:space="0" w:color="auto"/>
            </w:tcBorders>
            <w:shd w:val="clear" w:color="auto" w:fill="FFFF66"/>
            <w:vAlign w:val="center"/>
            <w:hideMark/>
          </w:tcPr>
          <w:p w14:paraId="5A0BB863" w14:textId="77777777" w:rsidR="00472572" w:rsidRPr="00472572" w:rsidRDefault="00472572" w:rsidP="00472572">
            <w:pPr>
              <w:spacing w:after="0" w:line="240" w:lineRule="auto"/>
              <w:rPr>
                <w:rFonts w:ascii="Calibri" w:eastAsia="Times New Roman" w:hAnsi="Calibri" w:cs="Calibri"/>
                <w:b/>
                <w:bCs/>
                <w:color w:val="000000"/>
                <w:lang w:eastAsia="fr-FR"/>
              </w:rPr>
            </w:pPr>
          </w:p>
        </w:tc>
        <w:tc>
          <w:tcPr>
            <w:tcW w:w="1200" w:type="dxa"/>
            <w:tcBorders>
              <w:top w:val="nil"/>
              <w:left w:val="nil"/>
              <w:bottom w:val="single" w:sz="4" w:space="0" w:color="auto"/>
              <w:right w:val="single" w:sz="4" w:space="0" w:color="auto"/>
            </w:tcBorders>
            <w:shd w:val="clear" w:color="auto" w:fill="DA9B46"/>
            <w:noWrap/>
            <w:vAlign w:val="center"/>
            <w:hideMark/>
          </w:tcPr>
          <w:p w14:paraId="0EADA328" w14:textId="0A8DD032"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3</w:t>
            </w:r>
            <w:r w:rsidR="00B2156E">
              <w:rPr>
                <w:rFonts w:ascii="Calibri" w:eastAsia="Times New Roman" w:hAnsi="Calibri" w:cs="Calibri"/>
                <w:color w:val="000000"/>
                <w:lang w:eastAsia="fr-FR"/>
              </w:rPr>
              <w:t>ème</w:t>
            </w:r>
          </w:p>
        </w:tc>
        <w:tc>
          <w:tcPr>
            <w:tcW w:w="1200" w:type="dxa"/>
            <w:tcBorders>
              <w:top w:val="nil"/>
              <w:left w:val="nil"/>
              <w:bottom w:val="single" w:sz="4" w:space="0" w:color="auto"/>
              <w:right w:val="single" w:sz="8" w:space="0" w:color="auto"/>
            </w:tcBorders>
            <w:shd w:val="clear" w:color="auto" w:fill="auto"/>
            <w:noWrap/>
            <w:vAlign w:val="center"/>
            <w:hideMark/>
          </w:tcPr>
          <w:p w14:paraId="3658EC4E"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8 points</w:t>
            </w:r>
          </w:p>
        </w:tc>
      </w:tr>
      <w:tr w:rsidR="00472572" w:rsidRPr="00472572" w14:paraId="4BB8A3BD" w14:textId="77777777" w:rsidTr="0058729A">
        <w:trPr>
          <w:trHeight w:val="300"/>
          <w:jc w:val="center"/>
        </w:trPr>
        <w:tc>
          <w:tcPr>
            <w:tcW w:w="3120" w:type="dxa"/>
            <w:vMerge/>
            <w:tcBorders>
              <w:top w:val="single" w:sz="8" w:space="0" w:color="auto"/>
              <w:left w:val="single" w:sz="8" w:space="0" w:color="auto"/>
              <w:bottom w:val="single" w:sz="8" w:space="0" w:color="000000"/>
              <w:right w:val="single" w:sz="4" w:space="0" w:color="auto"/>
            </w:tcBorders>
            <w:shd w:val="clear" w:color="auto" w:fill="FFFF66"/>
            <w:vAlign w:val="center"/>
            <w:hideMark/>
          </w:tcPr>
          <w:p w14:paraId="7C422CA1" w14:textId="77777777" w:rsidR="00472572" w:rsidRPr="00472572" w:rsidRDefault="00472572" w:rsidP="00472572">
            <w:pPr>
              <w:spacing w:after="0" w:line="240" w:lineRule="auto"/>
              <w:rPr>
                <w:rFonts w:ascii="Calibri" w:eastAsia="Times New Roman" w:hAnsi="Calibri" w:cs="Calibri"/>
                <w:b/>
                <w:bCs/>
                <w:color w:val="000000"/>
                <w:lang w:eastAsia="fr-FR"/>
              </w:rPr>
            </w:pPr>
          </w:p>
        </w:tc>
        <w:tc>
          <w:tcPr>
            <w:tcW w:w="1200" w:type="dxa"/>
            <w:tcBorders>
              <w:top w:val="nil"/>
              <w:left w:val="nil"/>
              <w:bottom w:val="single" w:sz="8" w:space="0" w:color="auto"/>
              <w:right w:val="single" w:sz="4" w:space="0" w:color="auto"/>
            </w:tcBorders>
            <w:shd w:val="clear" w:color="auto" w:fill="auto"/>
            <w:noWrap/>
            <w:vAlign w:val="center"/>
            <w:hideMark/>
          </w:tcPr>
          <w:p w14:paraId="11B72190"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4ème</w:t>
            </w:r>
          </w:p>
        </w:tc>
        <w:tc>
          <w:tcPr>
            <w:tcW w:w="1200" w:type="dxa"/>
            <w:tcBorders>
              <w:top w:val="nil"/>
              <w:left w:val="nil"/>
              <w:bottom w:val="single" w:sz="8" w:space="0" w:color="auto"/>
              <w:right w:val="single" w:sz="8" w:space="0" w:color="auto"/>
            </w:tcBorders>
            <w:shd w:val="clear" w:color="auto" w:fill="auto"/>
            <w:noWrap/>
            <w:vAlign w:val="center"/>
            <w:hideMark/>
          </w:tcPr>
          <w:p w14:paraId="398F5B91"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7 points</w:t>
            </w:r>
          </w:p>
        </w:tc>
      </w:tr>
      <w:tr w:rsidR="00472572" w:rsidRPr="00472572" w14:paraId="10387DCA" w14:textId="77777777" w:rsidTr="00472572">
        <w:trPr>
          <w:trHeight w:val="1160"/>
          <w:jc w:val="center"/>
        </w:trPr>
        <w:tc>
          <w:tcPr>
            <w:tcW w:w="432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056E703E"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1ers de poule participant au Big Shoot Off (éliminés après la volée 1 si plus de 4 poules dans la catégorie)</w:t>
            </w:r>
          </w:p>
        </w:tc>
        <w:tc>
          <w:tcPr>
            <w:tcW w:w="1200" w:type="dxa"/>
            <w:tcBorders>
              <w:top w:val="nil"/>
              <w:left w:val="nil"/>
              <w:bottom w:val="single" w:sz="8" w:space="0" w:color="auto"/>
              <w:right w:val="single" w:sz="8" w:space="0" w:color="auto"/>
            </w:tcBorders>
            <w:shd w:val="clear" w:color="auto" w:fill="auto"/>
            <w:noWrap/>
            <w:vAlign w:val="center"/>
            <w:hideMark/>
          </w:tcPr>
          <w:p w14:paraId="78D4A12F"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6 points</w:t>
            </w:r>
          </w:p>
        </w:tc>
      </w:tr>
      <w:tr w:rsidR="00472572" w:rsidRPr="00472572" w14:paraId="18CEEA7E" w14:textId="77777777" w:rsidTr="00472572">
        <w:trPr>
          <w:trHeight w:val="290"/>
          <w:jc w:val="center"/>
        </w:trPr>
        <w:tc>
          <w:tcPr>
            <w:tcW w:w="432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23E6FA5"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2ème de poule</w:t>
            </w:r>
          </w:p>
        </w:tc>
        <w:tc>
          <w:tcPr>
            <w:tcW w:w="1200" w:type="dxa"/>
            <w:tcBorders>
              <w:top w:val="nil"/>
              <w:left w:val="nil"/>
              <w:bottom w:val="single" w:sz="4" w:space="0" w:color="auto"/>
              <w:right w:val="single" w:sz="8" w:space="0" w:color="auto"/>
            </w:tcBorders>
            <w:shd w:val="clear" w:color="auto" w:fill="auto"/>
            <w:noWrap/>
            <w:vAlign w:val="center"/>
            <w:hideMark/>
          </w:tcPr>
          <w:p w14:paraId="104DEECD"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5 points</w:t>
            </w:r>
          </w:p>
        </w:tc>
      </w:tr>
      <w:tr w:rsidR="00472572" w:rsidRPr="00472572" w14:paraId="0A023477" w14:textId="77777777" w:rsidTr="00472572">
        <w:trPr>
          <w:trHeight w:val="290"/>
          <w:jc w:val="center"/>
        </w:trPr>
        <w:tc>
          <w:tcPr>
            <w:tcW w:w="432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06AA34"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3ème de poule</w:t>
            </w:r>
          </w:p>
        </w:tc>
        <w:tc>
          <w:tcPr>
            <w:tcW w:w="1200" w:type="dxa"/>
            <w:tcBorders>
              <w:top w:val="nil"/>
              <w:left w:val="nil"/>
              <w:bottom w:val="single" w:sz="4" w:space="0" w:color="auto"/>
              <w:right w:val="single" w:sz="8" w:space="0" w:color="auto"/>
            </w:tcBorders>
            <w:shd w:val="clear" w:color="auto" w:fill="auto"/>
            <w:noWrap/>
            <w:vAlign w:val="center"/>
            <w:hideMark/>
          </w:tcPr>
          <w:p w14:paraId="7BBC8333"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4 points</w:t>
            </w:r>
          </w:p>
        </w:tc>
      </w:tr>
      <w:tr w:rsidR="00472572" w:rsidRPr="00472572" w14:paraId="62A5EE5D" w14:textId="77777777" w:rsidTr="00472572">
        <w:trPr>
          <w:trHeight w:val="290"/>
          <w:jc w:val="center"/>
        </w:trPr>
        <w:tc>
          <w:tcPr>
            <w:tcW w:w="432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A3734E"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4ème de poule</w:t>
            </w:r>
          </w:p>
        </w:tc>
        <w:tc>
          <w:tcPr>
            <w:tcW w:w="1200" w:type="dxa"/>
            <w:tcBorders>
              <w:top w:val="nil"/>
              <w:left w:val="nil"/>
              <w:bottom w:val="single" w:sz="4" w:space="0" w:color="auto"/>
              <w:right w:val="single" w:sz="8" w:space="0" w:color="auto"/>
            </w:tcBorders>
            <w:shd w:val="clear" w:color="auto" w:fill="auto"/>
            <w:noWrap/>
            <w:vAlign w:val="center"/>
            <w:hideMark/>
          </w:tcPr>
          <w:p w14:paraId="468B220C"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3 points</w:t>
            </w:r>
          </w:p>
        </w:tc>
      </w:tr>
      <w:tr w:rsidR="00472572" w:rsidRPr="00472572" w14:paraId="70A98456" w14:textId="77777777" w:rsidTr="00472572">
        <w:trPr>
          <w:trHeight w:val="300"/>
          <w:jc w:val="center"/>
        </w:trPr>
        <w:tc>
          <w:tcPr>
            <w:tcW w:w="432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2B654FB"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Autres</w:t>
            </w:r>
          </w:p>
        </w:tc>
        <w:tc>
          <w:tcPr>
            <w:tcW w:w="1200" w:type="dxa"/>
            <w:tcBorders>
              <w:top w:val="nil"/>
              <w:left w:val="nil"/>
              <w:bottom w:val="single" w:sz="8" w:space="0" w:color="auto"/>
              <w:right w:val="single" w:sz="8" w:space="0" w:color="auto"/>
            </w:tcBorders>
            <w:shd w:val="clear" w:color="auto" w:fill="auto"/>
            <w:noWrap/>
            <w:vAlign w:val="center"/>
            <w:hideMark/>
          </w:tcPr>
          <w:p w14:paraId="77E6E9F0"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0 points</w:t>
            </w:r>
          </w:p>
        </w:tc>
      </w:tr>
    </w:tbl>
    <w:p w14:paraId="47EA29A4" w14:textId="4968BE59" w:rsidR="009816E6" w:rsidRDefault="009816E6" w:rsidP="009816E6">
      <w:pPr>
        <w:spacing w:after="0" w:line="240" w:lineRule="auto"/>
        <w:jc w:val="both"/>
        <w:rPr>
          <w:rFonts w:eastAsia="Times New Roman"/>
        </w:rPr>
      </w:pPr>
    </w:p>
    <w:p w14:paraId="525B3E30" w14:textId="77777777" w:rsidR="00E5012A" w:rsidRPr="009816E6" w:rsidRDefault="00E5012A" w:rsidP="009816E6">
      <w:pPr>
        <w:spacing w:after="0" w:line="240" w:lineRule="auto"/>
        <w:jc w:val="both"/>
        <w:rPr>
          <w:rFonts w:eastAsia="Times New Roman"/>
        </w:rPr>
      </w:pPr>
    </w:p>
    <w:p w14:paraId="7D4C47C6" w14:textId="77777777" w:rsidR="00300046" w:rsidRPr="00300046" w:rsidRDefault="00300046" w:rsidP="00300046">
      <w:pPr>
        <w:spacing w:after="0" w:line="240" w:lineRule="auto"/>
        <w:jc w:val="both"/>
        <w:rPr>
          <w:rFonts w:eastAsia="Times New Roman"/>
          <w:b/>
        </w:rPr>
      </w:pPr>
      <w:r w:rsidRPr="00300046">
        <w:rPr>
          <w:rFonts w:eastAsia="Times New Roman"/>
          <w:b/>
        </w:rPr>
        <w:t>Exemple 1 :</w:t>
      </w:r>
    </w:p>
    <w:p w14:paraId="726A76E8" w14:textId="45799646" w:rsidR="00300046" w:rsidRDefault="00300046" w:rsidP="00300046">
      <w:pPr>
        <w:spacing w:after="0" w:line="240" w:lineRule="auto"/>
        <w:jc w:val="both"/>
        <w:rPr>
          <w:rFonts w:eastAsia="Times New Roman"/>
        </w:rPr>
      </w:pPr>
      <w:r>
        <w:rPr>
          <w:rFonts w:eastAsia="Times New Roman"/>
        </w:rPr>
        <w:t xml:space="preserve">Dans le cas de 3 poules : </w:t>
      </w:r>
    </w:p>
    <w:p w14:paraId="6486DF02" w14:textId="77777777" w:rsidR="00A05908" w:rsidRDefault="00A05908" w:rsidP="00300046">
      <w:pPr>
        <w:spacing w:after="0" w:line="240" w:lineRule="auto"/>
        <w:jc w:val="both"/>
        <w:rPr>
          <w:rFonts w:eastAsia="Times New Roman"/>
        </w:rPr>
      </w:pPr>
    </w:p>
    <w:tbl>
      <w:tblPr>
        <w:tblW w:w="5520" w:type="dxa"/>
        <w:jc w:val="center"/>
        <w:tblCellMar>
          <w:left w:w="70" w:type="dxa"/>
          <w:right w:w="70" w:type="dxa"/>
        </w:tblCellMar>
        <w:tblLook w:val="04A0" w:firstRow="1" w:lastRow="0" w:firstColumn="1" w:lastColumn="0" w:noHBand="0" w:noVBand="1"/>
      </w:tblPr>
      <w:tblGrid>
        <w:gridCol w:w="3120"/>
        <w:gridCol w:w="1133"/>
        <w:gridCol w:w="1267"/>
      </w:tblGrid>
      <w:tr w:rsidR="00472572" w:rsidRPr="00472572" w14:paraId="5C9592F5" w14:textId="77777777" w:rsidTr="00B2156E">
        <w:trPr>
          <w:trHeight w:val="590"/>
          <w:jc w:val="center"/>
        </w:trPr>
        <w:tc>
          <w:tcPr>
            <w:tcW w:w="3120" w:type="dxa"/>
            <w:tcBorders>
              <w:top w:val="nil"/>
              <w:left w:val="nil"/>
              <w:bottom w:val="nil"/>
              <w:right w:val="nil"/>
            </w:tcBorders>
            <w:shd w:val="clear" w:color="auto" w:fill="auto"/>
            <w:noWrap/>
            <w:vAlign w:val="bottom"/>
            <w:hideMark/>
          </w:tcPr>
          <w:p w14:paraId="4CB80EFA" w14:textId="77777777" w:rsidR="00472572" w:rsidRPr="00472572" w:rsidRDefault="00472572" w:rsidP="00472572">
            <w:pPr>
              <w:spacing w:after="0" w:line="240" w:lineRule="auto"/>
              <w:rPr>
                <w:rFonts w:ascii="Times New Roman" w:eastAsia="Times New Roman" w:hAnsi="Times New Roman" w:cs="Times New Roman"/>
                <w:sz w:val="24"/>
                <w:szCs w:val="24"/>
                <w:lang w:eastAsia="fr-FR"/>
              </w:rPr>
            </w:pPr>
          </w:p>
        </w:tc>
        <w:tc>
          <w:tcPr>
            <w:tcW w:w="113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236922"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Place</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14:paraId="05850ECD"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Nb points attribués</w:t>
            </w:r>
          </w:p>
        </w:tc>
      </w:tr>
      <w:tr w:rsidR="00472572" w:rsidRPr="00472572" w14:paraId="3E2B23D9" w14:textId="77777777" w:rsidTr="00B2156E">
        <w:trPr>
          <w:trHeight w:val="290"/>
          <w:jc w:val="center"/>
        </w:trPr>
        <w:tc>
          <w:tcPr>
            <w:tcW w:w="3120" w:type="dxa"/>
            <w:vMerge w:val="restart"/>
            <w:tcBorders>
              <w:top w:val="single" w:sz="8" w:space="0" w:color="auto"/>
              <w:left w:val="single" w:sz="8" w:space="0" w:color="auto"/>
              <w:bottom w:val="single" w:sz="4" w:space="0" w:color="auto"/>
              <w:right w:val="single" w:sz="4" w:space="0" w:color="auto"/>
            </w:tcBorders>
            <w:shd w:val="clear" w:color="auto" w:fill="FFFF66"/>
            <w:vAlign w:val="center"/>
            <w:hideMark/>
          </w:tcPr>
          <w:p w14:paraId="71339B97" w14:textId="77777777" w:rsidR="00472572" w:rsidRPr="00472572" w:rsidRDefault="00472572" w:rsidP="00472572">
            <w:pPr>
              <w:spacing w:after="0" w:line="240" w:lineRule="auto"/>
              <w:jc w:val="center"/>
              <w:rPr>
                <w:rFonts w:ascii="Calibri" w:eastAsia="Times New Roman" w:hAnsi="Calibri" w:cs="Calibri"/>
                <w:b/>
                <w:bCs/>
                <w:color w:val="000000"/>
                <w:lang w:eastAsia="fr-FR"/>
              </w:rPr>
            </w:pPr>
            <w:r w:rsidRPr="00B2156E">
              <w:rPr>
                <w:rFonts w:ascii="Calibri" w:eastAsia="Times New Roman" w:hAnsi="Calibri" w:cs="Calibri"/>
                <w:b/>
                <w:bCs/>
                <w:color w:val="000000"/>
                <w:shd w:val="clear" w:color="auto" w:fill="FFFF66"/>
                <w:lang w:eastAsia="fr-FR"/>
              </w:rPr>
              <w:t>1ers de poule classés à l'issue du Big Shoot</w:t>
            </w:r>
            <w:r w:rsidRPr="00472572">
              <w:rPr>
                <w:rFonts w:ascii="Calibri" w:eastAsia="Times New Roman" w:hAnsi="Calibri" w:cs="Calibri"/>
                <w:b/>
                <w:bCs/>
                <w:color w:val="000000"/>
                <w:lang w:eastAsia="fr-FR"/>
              </w:rPr>
              <w:t xml:space="preserve"> Off </w:t>
            </w:r>
          </w:p>
        </w:tc>
        <w:tc>
          <w:tcPr>
            <w:tcW w:w="1133" w:type="dxa"/>
            <w:tcBorders>
              <w:top w:val="nil"/>
              <w:left w:val="nil"/>
              <w:bottom w:val="single" w:sz="4" w:space="0" w:color="auto"/>
              <w:right w:val="single" w:sz="4" w:space="0" w:color="auto"/>
            </w:tcBorders>
            <w:shd w:val="clear" w:color="auto" w:fill="FFFF00"/>
            <w:noWrap/>
            <w:vAlign w:val="center"/>
            <w:hideMark/>
          </w:tcPr>
          <w:p w14:paraId="63E4E0D8"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1er</w:t>
            </w:r>
          </w:p>
        </w:tc>
        <w:tc>
          <w:tcPr>
            <w:tcW w:w="1267" w:type="dxa"/>
            <w:tcBorders>
              <w:top w:val="nil"/>
              <w:left w:val="nil"/>
              <w:bottom w:val="single" w:sz="4" w:space="0" w:color="auto"/>
              <w:right w:val="single" w:sz="8" w:space="0" w:color="auto"/>
            </w:tcBorders>
            <w:shd w:val="clear" w:color="auto" w:fill="auto"/>
            <w:noWrap/>
            <w:vAlign w:val="center"/>
            <w:hideMark/>
          </w:tcPr>
          <w:p w14:paraId="5E92BB5F"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10 points</w:t>
            </w:r>
          </w:p>
        </w:tc>
      </w:tr>
      <w:tr w:rsidR="00472572" w:rsidRPr="00472572" w14:paraId="02914A6F" w14:textId="77777777" w:rsidTr="00B2156E">
        <w:trPr>
          <w:trHeight w:val="290"/>
          <w:jc w:val="center"/>
        </w:trPr>
        <w:tc>
          <w:tcPr>
            <w:tcW w:w="3120" w:type="dxa"/>
            <w:vMerge/>
            <w:tcBorders>
              <w:top w:val="single" w:sz="8" w:space="0" w:color="auto"/>
              <w:left w:val="single" w:sz="8" w:space="0" w:color="auto"/>
              <w:bottom w:val="single" w:sz="4" w:space="0" w:color="auto"/>
              <w:right w:val="single" w:sz="4" w:space="0" w:color="auto"/>
            </w:tcBorders>
            <w:shd w:val="clear" w:color="auto" w:fill="FFFF66"/>
            <w:vAlign w:val="center"/>
            <w:hideMark/>
          </w:tcPr>
          <w:p w14:paraId="180B0ABC" w14:textId="77777777" w:rsidR="00472572" w:rsidRPr="00472572" w:rsidRDefault="00472572" w:rsidP="00472572">
            <w:pPr>
              <w:spacing w:after="0" w:line="240" w:lineRule="auto"/>
              <w:rPr>
                <w:rFonts w:ascii="Calibri" w:eastAsia="Times New Roman" w:hAnsi="Calibri" w:cs="Calibri"/>
                <w:b/>
                <w:bCs/>
                <w:color w:val="000000"/>
                <w:lang w:eastAsia="fr-FR"/>
              </w:rPr>
            </w:pPr>
          </w:p>
        </w:tc>
        <w:tc>
          <w:tcPr>
            <w:tcW w:w="1133" w:type="dxa"/>
            <w:tcBorders>
              <w:top w:val="nil"/>
              <w:left w:val="nil"/>
              <w:bottom w:val="single" w:sz="4" w:space="0" w:color="auto"/>
              <w:right w:val="single" w:sz="4" w:space="0" w:color="auto"/>
            </w:tcBorders>
            <w:shd w:val="clear" w:color="auto" w:fill="BFBFBF" w:themeFill="background1" w:themeFillShade="BF"/>
            <w:noWrap/>
            <w:vAlign w:val="center"/>
            <w:hideMark/>
          </w:tcPr>
          <w:p w14:paraId="7AA78C09"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2ème</w:t>
            </w:r>
          </w:p>
        </w:tc>
        <w:tc>
          <w:tcPr>
            <w:tcW w:w="1267" w:type="dxa"/>
            <w:tcBorders>
              <w:top w:val="nil"/>
              <w:left w:val="nil"/>
              <w:bottom w:val="single" w:sz="4" w:space="0" w:color="auto"/>
              <w:right w:val="single" w:sz="8" w:space="0" w:color="auto"/>
            </w:tcBorders>
            <w:shd w:val="clear" w:color="auto" w:fill="auto"/>
            <w:noWrap/>
            <w:vAlign w:val="center"/>
            <w:hideMark/>
          </w:tcPr>
          <w:p w14:paraId="08B428E3"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9 points</w:t>
            </w:r>
          </w:p>
        </w:tc>
      </w:tr>
      <w:tr w:rsidR="00472572" w:rsidRPr="00472572" w14:paraId="5BABB968" w14:textId="77777777" w:rsidTr="00B2156E">
        <w:trPr>
          <w:trHeight w:val="290"/>
          <w:jc w:val="center"/>
        </w:trPr>
        <w:tc>
          <w:tcPr>
            <w:tcW w:w="3120" w:type="dxa"/>
            <w:vMerge/>
            <w:tcBorders>
              <w:top w:val="single" w:sz="8" w:space="0" w:color="auto"/>
              <w:left w:val="single" w:sz="8" w:space="0" w:color="auto"/>
              <w:bottom w:val="single" w:sz="4" w:space="0" w:color="auto"/>
              <w:right w:val="single" w:sz="4" w:space="0" w:color="auto"/>
            </w:tcBorders>
            <w:shd w:val="clear" w:color="auto" w:fill="FFFF66"/>
            <w:vAlign w:val="center"/>
            <w:hideMark/>
          </w:tcPr>
          <w:p w14:paraId="1AE1401F" w14:textId="77777777" w:rsidR="00472572" w:rsidRPr="00472572" w:rsidRDefault="00472572" w:rsidP="00472572">
            <w:pPr>
              <w:spacing w:after="0" w:line="240" w:lineRule="auto"/>
              <w:rPr>
                <w:rFonts w:ascii="Calibri" w:eastAsia="Times New Roman" w:hAnsi="Calibri" w:cs="Calibri"/>
                <w:b/>
                <w:bCs/>
                <w:color w:val="000000"/>
                <w:lang w:eastAsia="fr-FR"/>
              </w:rPr>
            </w:pPr>
          </w:p>
        </w:tc>
        <w:tc>
          <w:tcPr>
            <w:tcW w:w="1133" w:type="dxa"/>
            <w:tcBorders>
              <w:top w:val="nil"/>
              <w:left w:val="nil"/>
              <w:bottom w:val="single" w:sz="4" w:space="0" w:color="auto"/>
              <w:right w:val="single" w:sz="4" w:space="0" w:color="auto"/>
            </w:tcBorders>
            <w:shd w:val="clear" w:color="auto" w:fill="DA9B46"/>
            <w:noWrap/>
            <w:vAlign w:val="center"/>
            <w:hideMark/>
          </w:tcPr>
          <w:p w14:paraId="4E6596CB" w14:textId="6DD40D50"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3</w:t>
            </w:r>
            <w:r w:rsidR="00B2156E">
              <w:rPr>
                <w:rFonts w:ascii="Calibri" w:eastAsia="Times New Roman" w:hAnsi="Calibri" w:cs="Calibri"/>
                <w:color w:val="000000"/>
                <w:lang w:eastAsia="fr-FR"/>
              </w:rPr>
              <w:t>ème</w:t>
            </w:r>
          </w:p>
        </w:tc>
        <w:tc>
          <w:tcPr>
            <w:tcW w:w="1267" w:type="dxa"/>
            <w:tcBorders>
              <w:top w:val="nil"/>
              <w:left w:val="nil"/>
              <w:bottom w:val="single" w:sz="4" w:space="0" w:color="auto"/>
              <w:right w:val="single" w:sz="8" w:space="0" w:color="auto"/>
            </w:tcBorders>
            <w:shd w:val="clear" w:color="auto" w:fill="auto"/>
            <w:noWrap/>
            <w:vAlign w:val="center"/>
            <w:hideMark/>
          </w:tcPr>
          <w:p w14:paraId="2A56B6B3"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8 points</w:t>
            </w:r>
          </w:p>
        </w:tc>
      </w:tr>
      <w:tr w:rsidR="00472572" w:rsidRPr="00472572" w14:paraId="28903B0A" w14:textId="77777777" w:rsidTr="00B2156E">
        <w:trPr>
          <w:trHeight w:val="290"/>
          <w:jc w:val="center"/>
        </w:trPr>
        <w:tc>
          <w:tcPr>
            <w:tcW w:w="3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5F4B674" w14:textId="77777777" w:rsidR="00472572" w:rsidRPr="00472572" w:rsidRDefault="00472572" w:rsidP="00472572">
            <w:pPr>
              <w:spacing w:after="0" w:line="240" w:lineRule="auto"/>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2ème de poule</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14:paraId="78085AA7"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4ème</w:t>
            </w:r>
          </w:p>
        </w:tc>
        <w:tc>
          <w:tcPr>
            <w:tcW w:w="1267" w:type="dxa"/>
            <w:tcBorders>
              <w:top w:val="single" w:sz="8" w:space="0" w:color="auto"/>
              <w:left w:val="nil"/>
              <w:bottom w:val="single" w:sz="4" w:space="0" w:color="auto"/>
              <w:right w:val="single" w:sz="8" w:space="0" w:color="auto"/>
            </w:tcBorders>
            <w:shd w:val="clear" w:color="auto" w:fill="auto"/>
            <w:noWrap/>
            <w:vAlign w:val="center"/>
            <w:hideMark/>
          </w:tcPr>
          <w:p w14:paraId="738AA2B0"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5 points</w:t>
            </w:r>
          </w:p>
        </w:tc>
      </w:tr>
      <w:tr w:rsidR="00472572" w:rsidRPr="00472572" w14:paraId="4ECEAAB8" w14:textId="77777777" w:rsidTr="00B2156E">
        <w:trPr>
          <w:trHeight w:val="290"/>
          <w:jc w:val="center"/>
        </w:trPr>
        <w:tc>
          <w:tcPr>
            <w:tcW w:w="3120" w:type="dxa"/>
            <w:tcBorders>
              <w:top w:val="nil"/>
              <w:left w:val="single" w:sz="8" w:space="0" w:color="auto"/>
              <w:bottom w:val="single" w:sz="4" w:space="0" w:color="auto"/>
              <w:right w:val="single" w:sz="4" w:space="0" w:color="auto"/>
            </w:tcBorders>
            <w:shd w:val="clear" w:color="auto" w:fill="auto"/>
            <w:noWrap/>
            <w:vAlign w:val="center"/>
            <w:hideMark/>
          </w:tcPr>
          <w:p w14:paraId="4035C746" w14:textId="77777777" w:rsidR="00472572" w:rsidRPr="00472572" w:rsidRDefault="00472572" w:rsidP="00472572">
            <w:pPr>
              <w:spacing w:after="0" w:line="240" w:lineRule="auto"/>
              <w:rPr>
                <w:rFonts w:ascii="Calibri" w:eastAsia="Times New Roman" w:hAnsi="Calibri" w:cs="Calibri"/>
                <w:b/>
                <w:bCs/>
                <w:color w:val="000000"/>
                <w:lang w:eastAsia="fr-FR"/>
              </w:rPr>
            </w:pPr>
            <w:r w:rsidRPr="00472572">
              <w:rPr>
                <w:rFonts w:ascii="Calibri" w:eastAsia="Times New Roman" w:hAnsi="Calibri" w:cs="Calibri"/>
                <w:b/>
                <w:bCs/>
                <w:color w:val="000000"/>
                <w:lang w:eastAsia="fr-FR"/>
              </w:rPr>
              <w:t>3ème de poule</w:t>
            </w:r>
          </w:p>
        </w:tc>
        <w:tc>
          <w:tcPr>
            <w:tcW w:w="1133" w:type="dxa"/>
            <w:tcBorders>
              <w:top w:val="nil"/>
              <w:left w:val="nil"/>
              <w:bottom w:val="single" w:sz="4" w:space="0" w:color="auto"/>
              <w:right w:val="single" w:sz="4" w:space="0" w:color="auto"/>
            </w:tcBorders>
            <w:shd w:val="clear" w:color="auto" w:fill="auto"/>
            <w:noWrap/>
            <w:vAlign w:val="center"/>
            <w:hideMark/>
          </w:tcPr>
          <w:p w14:paraId="6A2A9DB2"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7ème</w:t>
            </w:r>
          </w:p>
        </w:tc>
        <w:tc>
          <w:tcPr>
            <w:tcW w:w="1267" w:type="dxa"/>
            <w:tcBorders>
              <w:top w:val="nil"/>
              <w:left w:val="nil"/>
              <w:bottom w:val="single" w:sz="4" w:space="0" w:color="auto"/>
              <w:right w:val="single" w:sz="8" w:space="0" w:color="auto"/>
            </w:tcBorders>
            <w:shd w:val="clear" w:color="auto" w:fill="auto"/>
            <w:noWrap/>
            <w:vAlign w:val="center"/>
            <w:hideMark/>
          </w:tcPr>
          <w:p w14:paraId="7FF0AAA0" w14:textId="77777777" w:rsidR="00472572" w:rsidRPr="00472572" w:rsidRDefault="00472572" w:rsidP="00472572">
            <w:pPr>
              <w:spacing w:after="0" w:line="240" w:lineRule="auto"/>
              <w:jc w:val="center"/>
              <w:rPr>
                <w:rFonts w:ascii="Calibri" w:eastAsia="Times New Roman" w:hAnsi="Calibri" w:cs="Calibri"/>
                <w:color w:val="000000"/>
                <w:lang w:eastAsia="fr-FR"/>
              </w:rPr>
            </w:pPr>
            <w:r w:rsidRPr="00472572">
              <w:rPr>
                <w:rFonts w:ascii="Calibri" w:eastAsia="Times New Roman" w:hAnsi="Calibri" w:cs="Calibri"/>
                <w:color w:val="000000"/>
                <w:lang w:eastAsia="fr-FR"/>
              </w:rPr>
              <w:t>4 points</w:t>
            </w:r>
          </w:p>
        </w:tc>
      </w:tr>
    </w:tbl>
    <w:p w14:paraId="79608569" w14:textId="77777777" w:rsidR="00300046" w:rsidRPr="009816E6" w:rsidRDefault="00300046" w:rsidP="00300046">
      <w:pPr>
        <w:spacing w:after="0" w:line="240" w:lineRule="auto"/>
        <w:jc w:val="both"/>
        <w:rPr>
          <w:b/>
          <w:sz w:val="24"/>
          <w:szCs w:val="24"/>
          <w:u w:val="single"/>
        </w:rPr>
      </w:pPr>
      <w:r w:rsidRPr="009816E6">
        <w:rPr>
          <w:rFonts w:eastAsia="Times New Roman"/>
        </w:rPr>
        <w:lastRenderedPageBreak/>
        <w:t xml:space="preserve"> </w:t>
      </w:r>
    </w:p>
    <w:p w14:paraId="06EAF2FA" w14:textId="77777777" w:rsidR="00300046" w:rsidRPr="00300046" w:rsidRDefault="00300046" w:rsidP="00300046">
      <w:pPr>
        <w:spacing w:after="0" w:line="240" w:lineRule="auto"/>
        <w:jc w:val="both"/>
        <w:rPr>
          <w:rFonts w:eastAsia="Times New Roman"/>
          <w:b/>
        </w:rPr>
      </w:pPr>
      <w:r w:rsidRPr="00300046">
        <w:rPr>
          <w:rFonts w:eastAsia="Times New Roman"/>
          <w:b/>
        </w:rPr>
        <w:t>Exemple 2 :</w:t>
      </w:r>
    </w:p>
    <w:p w14:paraId="7E780E99" w14:textId="6588CFB8" w:rsidR="00300046" w:rsidRDefault="00300046" w:rsidP="00300046">
      <w:pPr>
        <w:spacing w:after="0" w:line="240" w:lineRule="auto"/>
        <w:jc w:val="both"/>
        <w:rPr>
          <w:rFonts w:eastAsia="Times New Roman"/>
        </w:rPr>
      </w:pPr>
      <w:r>
        <w:rPr>
          <w:rFonts w:eastAsia="Times New Roman"/>
        </w:rPr>
        <w:t xml:space="preserve">Dans le cas de </w:t>
      </w:r>
      <w:r w:rsidRPr="009816E6">
        <w:rPr>
          <w:rFonts w:eastAsia="Times New Roman"/>
        </w:rPr>
        <w:t>6 poules</w:t>
      </w:r>
      <w:r>
        <w:rPr>
          <w:rFonts w:eastAsia="Times New Roman"/>
        </w:rPr>
        <w:t> :</w:t>
      </w:r>
      <w:r w:rsidRPr="009816E6">
        <w:rPr>
          <w:rFonts w:eastAsia="Times New Roman"/>
        </w:rPr>
        <w:t xml:space="preserve"> </w:t>
      </w:r>
    </w:p>
    <w:p w14:paraId="4C95A0E2" w14:textId="4662B6D6" w:rsidR="001C1642" w:rsidRDefault="001C1642" w:rsidP="001C1642">
      <w:pPr>
        <w:spacing w:after="0" w:line="240" w:lineRule="auto"/>
        <w:jc w:val="center"/>
      </w:pPr>
    </w:p>
    <w:tbl>
      <w:tblPr>
        <w:tblW w:w="5520" w:type="dxa"/>
        <w:jc w:val="center"/>
        <w:tblCellMar>
          <w:left w:w="70" w:type="dxa"/>
          <w:right w:w="70" w:type="dxa"/>
        </w:tblCellMar>
        <w:tblLook w:val="04A0" w:firstRow="1" w:lastRow="0" w:firstColumn="1" w:lastColumn="0" w:noHBand="0" w:noVBand="1"/>
      </w:tblPr>
      <w:tblGrid>
        <w:gridCol w:w="3120"/>
        <w:gridCol w:w="1200"/>
        <w:gridCol w:w="1200"/>
      </w:tblGrid>
      <w:tr w:rsidR="00A05908" w:rsidRPr="00A05908" w14:paraId="3C6AAB1E" w14:textId="77777777" w:rsidTr="00A05908">
        <w:trPr>
          <w:trHeight w:val="590"/>
          <w:jc w:val="center"/>
        </w:trPr>
        <w:tc>
          <w:tcPr>
            <w:tcW w:w="3120" w:type="dxa"/>
            <w:tcBorders>
              <w:top w:val="nil"/>
              <w:left w:val="nil"/>
              <w:bottom w:val="nil"/>
              <w:right w:val="nil"/>
            </w:tcBorders>
            <w:shd w:val="clear" w:color="auto" w:fill="auto"/>
            <w:noWrap/>
            <w:vAlign w:val="bottom"/>
            <w:hideMark/>
          </w:tcPr>
          <w:p w14:paraId="1E69F7F5" w14:textId="77777777" w:rsidR="00A05908" w:rsidRPr="00A05908" w:rsidRDefault="00A05908" w:rsidP="00A05908">
            <w:pPr>
              <w:spacing w:after="0" w:line="240" w:lineRule="auto"/>
              <w:rPr>
                <w:rFonts w:ascii="Times New Roman" w:eastAsia="Times New Roman" w:hAnsi="Times New Roman" w:cs="Times New Roman"/>
                <w:sz w:val="24"/>
                <w:szCs w:val="24"/>
                <w:lang w:eastAsia="fr-FR"/>
              </w:rPr>
            </w:pPr>
          </w:p>
        </w:tc>
        <w:tc>
          <w:tcPr>
            <w:tcW w:w="12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25A3D01" w14:textId="77777777" w:rsidR="00A05908" w:rsidRPr="00A05908" w:rsidRDefault="00A05908" w:rsidP="00A05908">
            <w:pPr>
              <w:spacing w:after="0" w:line="240" w:lineRule="auto"/>
              <w:jc w:val="center"/>
              <w:rPr>
                <w:rFonts w:ascii="Calibri" w:eastAsia="Times New Roman" w:hAnsi="Calibri" w:cs="Calibri"/>
                <w:b/>
                <w:bCs/>
                <w:color w:val="000000"/>
                <w:lang w:eastAsia="fr-FR"/>
              </w:rPr>
            </w:pPr>
            <w:r w:rsidRPr="00A05908">
              <w:rPr>
                <w:rFonts w:ascii="Calibri" w:eastAsia="Times New Roman" w:hAnsi="Calibri" w:cs="Calibri"/>
                <w:b/>
                <w:bCs/>
                <w:color w:val="000000"/>
                <w:lang w:eastAsia="fr-FR"/>
              </w:rPr>
              <w:t>Place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AE348BF" w14:textId="77777777" w:rsidR="00A05908" w:rsidRPr="00A05908" w:rsidRDefault="00A05908" w:rsidP="00A05908">
            <w:pPr>
              <w:spacing w:after="0" w:line="240" w:lineRule="auto"/>
              <w:jc w:val="center"/>
              <w:rPr>
                <w:rFonts w:ascii="Calibri" w:eastAsia="Times New Roman" w:hAnsi="Calibri" w:cs="Calibri"/>
                <w:b/>
                <w:bCs/>
                <w:color w:val="000000"/>
                <w:lang w:eastAsia="fr-FR"/>
              </w:rPr>
            </w:pPr>
            <w:r w:rsidRPr="00A05908">
              <w:rPr>
                <w:rFonts w:ascii="Calibri" w:eastAsia="Times New Roman" w:hAnsi="Calibri" w:cs="Calibri"/>
                <w:b/>
                <w:bCs/>
                <w:color w:val="000000"/>
                <w:lang w:eastAsia="fr-FR"/>
              </w:rPr>
              <w:t>Nb points attribués</w:t>
            </w:r>
          </w:p>
        </w:tc>
      </w:tr>
      <w:tr w:rsidR="00A05908" w:rsidRPr="00A05908" w14:paraId="796F51C1" w14:textId="77777777" w:rsidTr="00B2156E">
        <w:trPr>
          <w:trHeight w:val="290"/>
          <w:jc w:val="center"/>
        </w:trPr>
        <w:tc>
          <w:tcPr>
            <w:tcW w:w="3120" w:type="dxa"/>
            <w:vMerge w:val="restart"/>
            <w:tcBorders>
              <w:top w:val="single" w:sz="8" w:space="0" w:color="auto"/>
              <w:left w:val="single" w:sz="8" w:space="0" w:color="auto"/>
              <w:bottom w:val="single" w:sz="8" w:space="0" w:color="000000"/>
              <w:right w:val="single" w:sz="4" w:space="0" w:color="auto"/>
            </w:tcBorders>
            <w:shd w:val="clear" w:color="auto" w:fill="FFFF66"/>
            <w:vAlign w:val="center"/>
            <w:hideMark/>
          </w:tcPr>
          <w:p w14:paraId="63336EAB" w14:textId="77777777" w:rsidR="00A05908" w:rsidRPr="00A05908" w:rsidRDefault="00A05908" w:rsidP="00A05908">
            <w:pPr>
              <w:spacing w:after="0" w:line="240" w:lineRule="auto"/>
              <w:jc w:val="center"/>
              <w:rPr>
                <w:rFonts w:ascii="Calibri" w:eastAsia="Times New Roman" w:hAnsi="Calibri" w:cs="Calibri"/>
                <w:b/>
                <w:bCs/>
                <w:color w:val="000000"/>
                <w:lang w:eastAsia="fr-FR"/>
              </w:rPr>
            </w:pPr>
            <w:r w:rsidRPr="00A05908">
              <w:rPr>
                <w:rFonts w:ascii="Calibri" w:eastAsia="Times New Roman" w:hAnsi="Calibri" w:cs="Calibri"/>
                <w:b/>
                <w:bCs/>
                <w:color w:val="000000"/>
                <w:lang w:eastAsia="fr-FR"/>
              </w:rPr>
              <w:t xml:space="preserve">1ers de poule classés à l'issue du Big Shoot Off </w:t>
            </w:r>
          </w:p>
        </w:tc>
        <w:tc>
          <w:tcPr>
            <w:tcW w:w="1200" w:type="dxa"/>
            <w:tcBorders>
              <w:top w:val="nil"/>
              <w:left w:val="nil"/>
              <w:bottom w:val="single" w:sz="4" w:space="0" w:color="auto"/>
              <w:right w:val="single" w:sz="4" w:space="0" w:color="auto"/>
            </w:tcBorders>
            <w:shd w:val="clear" w:color="auto" w:fill="FFFF00"/>
            <w:noWrap/>
            <w:vAlign w:val="center"/>
            <w:hideMark/>
          </w:tcPr>
          <w:p w14:paraId="47298EFB"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1er</w:t>
            </w:r>
          </w:p>
        </w:tc>
        <w:tc>
          <w:tcPr>
            <w:tcW w:w="1200" w:type="dxa"/>
            <w:tcBorders>
              <w:top w:val="nil"/>
              <w:left w:val="nil"/>
              <w:bottom w:val="single" w:sz="4" w:space="0" w:color="auto"/>
              <w:right w:val="single" w:sz="8" w:space="0" w:color="auto"/>
            </w:tcBorders>
            <w:shd w:val="clear" w:color="auto" w:fill="auto"/>
            <w:noWrap/>
            <w:vAlign w:val="center"/>
            <w:hideMark/>
          </w:tcPr>
          <w:p w14:paraId="205F0C80"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10 points</w:t>
            </w:r>
          </w:p>
        </w:tc>
      </w:tr>
      <w:tr w:rsidR="00A05908" w:rsidRPr="00A05908" w14:paraId="64C06AFE" w14:textId="77777777" w:rsidTr="00B2156E">
        <w:trPr>
          <w:trHeight w:val="290"/>
          <w:jc w:val="center"/>
        </w:trPr>
        <w:tc>
          <w:tcPr>
            <w:tcW w:w="3120" w:type="dxa"/>
            <w:vMerge/>
            <w:tcBorders>
              <w:top w:val="single" w:sz="8" w:space="0" w:color="auto"/>
              <w:left w:val="single" w:sz="8" w:space="0" w:color="auto"/>
              <w:bottom w:val="single" w:sz="8" w:space="0" w:color="000000"/>
              <w:right w:val="single" w:sz="4" w:space="0" w:color="auto"/>
            </w:tcBorders>
            <w:shd w:val="clear" w:color="auto" w:fill="FFFF66"/>
            <w:vAlign w:val="center"/>
            <w:hideMark/>
          </w:tcPr>
          <w:p w14:paraId="3EA04F5A" w14:textId="77777777" w:rsidR="00A05908" w:rsidRPr="00A05908" w:rsidRDefault="00A05908" w:rsidP="00A05908">
            <w:pPr>
              <w:spacing w:after="0" w:line="240" w:lineRule="auto"/>
              <w:rPr>
                <w:rFonts w:ascii="Calibri" w:eastAsia="Times New Roman" w:hAnsi="Calibri" w:cs="Calibri"/>
                <w:b/>
                <w:bCs/>
                <w:color w:val="000000"/>
                <w:lang w:eastAsia="fr-FR"/>
              </w:rPr>
            </w:pP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14:paraId="2710FB73"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2</w:t>
            </w:r>
            <w:r w:rsidRPr="009076CC">
              <w:rPr>
                <w:rFonts w:ascii="Calibri" w:eastAsia="Times New Roman" w:hAnsi="Calibri" w:cs="Calibri"/>
                <w:color w:val="000000"/>
                <w:lang w:eastAsia="fr-FR"/>
              </w:rPr>
              <w:t>ème</w:t>
            </w:r>
          </w:p>
        </w:tc>
        <w:tc>
          <w:tcPr>
            <w:tcW w:w="1200" w:type="dxa"/>
            <w:tcBorders>
              <w:top w:val="nil"/>
              <w:left w:val="nil"/>
              <w:bottom w:val="single" w:sz="4" w:space="0" w:color="auto"/>
              <w:right w:val="single" w:sz="8" w:space="0" w:color="auto"/>
            </w:tcBorders>
            <w:shd w:val="clear" w:color="auto" w:fill="auto"/>
            <w:noWrap/>
            <w:vAlign w:val="center"/>
            <w:hideMark/>
          </w:tcPr>
          <w:p w14:paraId="518B36C1"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9 points</w:t>
            </w:r>
          </w:p>
        </w:tc>
      </w:tr>
      <w:tr w:rsidR="00A05908" w:rsidRPr="00A05908" w14:paraId="112C2997" w14:textId="77777777" w:rsidTr="00B2156E">
        <w:trPr>
          <w:trHeight w:val="290"/>
          <w:jc w:val="center"/>
        </w:trPr>
        <w:tc>
          <w:tcPr>
            <w:tcW w:w="3120" w:type="dxa"/>
            <w:vMerge/>
            <w:tcBorders>
              <w:top w:val="single" w:sz="8" w:space="0" w:color="auto"/>
              <w:left w:val="single" w:sz="8" w:space="0" w:color="auto"/>
              <w:bottom w:val="single" w:sz="8" w:space="0" w:color="000000"/>
              <w:right w:val="single" w:sz="4" w:space="0" w:color="auto"/>
            </w:tcBorders>
            <w:shd w:val="clear" w:color="auto" w:fill="FFFF66"/>
            <w:vAlign w:val="center"/>
            <w:hideMark/>
          </w:tcPr>
          <w:p w14:paraId="44D58D28" w14:textId="77777777" w:rsidR="00A05908" w:rsidRPr="00A05908" w:rsidRDefault="00A05908" w:rsidP="00A05908">
            <w:pPr>
              <w:spacing w:after="0" w:line="240" w:lineRule="auto"/>
              <w:rPr>
                <w:rFonts w:ascii="Calibri" w:eastAsia="Times New Roman" w:hAnsi="Calibri" w:cs="Calibri"/>
                <w:b/>
                <w:bCs/>
                <w:color w:val="000000"/>
                <w:lang w:eastAsia="fr-FR"/>
              </w:rPr>
            </w:pPr>
          </w:p>
        </w:tc>
        <w:tc>
          <w:tcPr>
            <w:tcW w:w="1200" w:type="dxa"/>
            <w:tcBorders>
              <w:top w:val="nil"/>
              <w:left w:val="nil"/>
              <w:bottom w:val="single" w:sz="4" w:space="0" w:color="auto"/>
              <w:right w:val="single" w:sz="4" w:space="0" w:color="auto"/>
            </w:tcBorders>
            <w:shd w:val="clear" w:color="auto" w:fill="DA9B46"/>
            <w:noWrap/>
            <w:vAlign w:val="center"/>
            <w:hideMark/>
          </w:tcPr>
          <w:p w14:paraId="4F950D2C"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3ème</w:t>
            </w:r>
          </w:p>
        </w:tc>
        <w:tc>
          <w:tcPr>
            <w:tcW w:w="1200" w:type="dxa"/>
            <w:tcBorders>
              <w:top w:val="nil"/>
              <w:left w:val="nil"/>
              <w:bottom w:val="single" w:sz="4" w:space="0" w:color="auto"/>
              <w:right w:val="single" w:sz="8" w:space="0" w:color="auto"/>
            </w:tcBorders>
            <w:shd w:val="clear" w:color="auto" w:fill="auto"/>
            <w:noWrap/>
            <w:vAlign w:val="center"/>
            <w:hideMark/>
          </w:tcPr>
          <w:p w14:paraId="2427426E"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8 points</w:t>
            </w:r>
          </w:p>
        </w:tc>
      </w:tr>
      <w:tr w:rsidR="00A05908" w:rsidRPr="00A05908" w14:paraId="5D4FE1DF" w14:textId="77777777" w:rsidTr="00B2156E">
        <w:trPr>
          <w:trHeight w:val="300"/>
          <w:jc w:val="center"/>
        </w:trPr>
        <w:tc>
          <w:tcPr>
            <w:tcW w:w="3120" w:type="dxa"/>
            <w:vMerge/>
            <w:tcBorders>
              <w:top w:val="single" w:sz="8" w:space="0" w:color="auto"/>
              <w:left w:val="single" w:sz="8" w:space="0" w:color="auto"/>
              <w:bottom w:val="single" w:sz="8" w:space="0" w:color="000000"/>
              <w:right w:val="single" w:sz="4" w:space="0" w:color="auto"/>
            </w:tcBorders>
            <w:shd w:val="clear" w:color="auto" w:fill="FFFF66"/>
            <w:vAlign w:val="center"/>
            <w:hideMark/>
          </w:tcPr>
          <w:p w14:paraId="66443F19" w14:textId="77777777" w:rsidR="00A05908" w:rsidRPr="00A05908" w:rsidRDefault="00A05908" w:rsidP="00A05908">
            <w:pPr>
              <w:spacing w:after="0" w:line="240" w:lineRule="auto"/>
              <w:rPr>
                <w:rFonts w:ascii="Calibri" w:eastAsia="Times New Roman" w:hAnsi="Calibri" w:cs="Calibri"/>
                <w:b/>
                <w:bCs/>
                <w:color w:val="000000"/>
                <w:lang w:eastAsia="fr-FR"/>
              </w:rPr>
            </w:pPr>
          </w:p>
        </w:tc>
        <w:tc>
          <w:tcPr>
            <w:tcW w:w="1200" w:type="dxa"/>
            <w:tcBorders>
              <w:top w:val="nil"/>
              <w:left w:val="nil"/>
              <w:bottom w:val="single" w:sz="8" w:space="0" w:color="auto"/>
              <w:right w:val="single" w:sz="4" w:space="0" w:color="auto"/>
            </w:tcBorders>
            <w:shd w:val="clear" w:color="auto" w:fill="auto"/>
            <w:noWrap/>
            <w:vAlign w:val="center"/>
            <w:hideMark/>
          </w:tcPr>
          <w:p w14:paraId="63359997"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4ème</w:t>
            </w:r>
          </w:p>
        </w:tc>
        <w:tc>
          <w:tcPr>
            <w:tcW w:w="1200" w:type="dxa"/>
            <w:tcBorders>
              <w:top w:val="nil"/>
              <w:left w:val="nil"/>
              <w:bottom w:val="single" w:sz="8" w:space="0" w:color="auto"/>
              <w:right w:val="single" w:sz="8" w:space="0" w:color="auto"/>
            </w:tcBorders>
            <w:shd w:val="clear" w:color="auto" w:fill="auto"/>
            <w:noWrap/>
            <w:vAlign w:val="center"/>
            <w:hideMark/>
          </w:tcPr>
          <w:p w14:paraId="1A522B32"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7 points</w:t>
            </w:r>
          </w:p>
        </w:tc>
      </w:tr>
      <w:tr w:rsidR="00A05908" w:rsidRPr="00A05908" w14:paraId="26711F9C" w14:textId="77777777" w:rsidTr="00A05908">
        <w:trPr>
          <w:trHeight w:val="90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14:paraId="5C991781" w14:textId="77777777" w:rsidR="00A05908" w:rsidRPr="00A05908" w:rsidRDefault="00A05908" w:rsidP="00A05908">
            <w:pPr>
              <w:spacing w:after="0" w:line="240" w:lineRule="auto"/>
              <w:rPr>
                <w:rFonts w:ascii="Calibri" w:eastAsia="Times New Roman" w:hAnsi="Calibri" w:cs="Calibri"/>
                <w:b/>
                <w:bCs/>
                <w:color w:val="000000"/>
                <w:lang w:eastAsia="fr-FR"/>
              </w:rPr>
            </w:pPr>
            <w:r w:rsidRPr="00A05908">
              <w:rPr>
                <w:rFonts w:ascii="Calibri" w:eastAsia="Times New Roman" w:hAnsi="Calibri" w:cs="Calibri"/>
                <w:b/>
                <w:bCs/>
                <w:color w:val="000000"/>
                <w:lang w:eastAsia="fr-FR"/>
              </w:rPr>
              <w:t>1ers de poule participant au Big Shoot Off (2 équipes)</w:t>
            </w:r>
          </w:p>
        </w:tc>
        <w:tc>
          <w:tcPr>
            <w:tcW w:w="1200" w:type="dxa"/>
            <w:tcBorders>
              <w:top w:val="nil"/>
              <w:left w:val="nil"/>
              <w:bottom w:val="single" w:sz="8" w:space="0" w:color="auto"/>
              <w:right w:val="single" w:sz="4" w:space="0" w:color="auto"/>
            </w:tcBorders>
            <w:shd w:val="clear" w:color="auto" w:fill="auto"/>
            <w:vAlign w:val="center"/>
            <w:hideMark/>
          </w:tcPr>
          <w:p w14:paraId="7827947D"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5ème</w:t>
            </w:r>
          </w:p>
        </w:tc>
        <w:tc>
          <w:tcPr>
            <w:tcW w:w="1200" w:type="dxa"/>
            <w:tcBorders>
              <w:top w:val="nil"/>
              <w:left w:val="nil"/>
              <w:bottom w:val="single" w:sz="8" w:space="0" w:color="auto"/>
              <w:right w:val="single" w:sz="8" w:space="0" w:color="auto"/>
            </w:tcBorders>
            <w:shd w:val="clear" w:color="auto" w:fill="auto"/>
            <w:noWrap/>
            <w:vAlign w:val="center"/>
            <w:hideMark/>
          </w:tcPr>
          <w:p w14:paraId="21787D71"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6 points</w:t>
            </w:r>
          </w:p>
        </w:tc>
      </w:tr>
      <w:tr w:rsidR="00A05908" w:rsidRPr="00A05908" w14:paraId="4B037FCE" w14:textId="77777777" w:rsidTr="00A05908">
        <w:trPr>
          <w:trHeight w:val="290"/>
          <w:jc w:val="center"/>
        </w:trPr>
        <w:tc>
          <w:tcPr>
            <w:tcW w:w="3120" w:type="dxa"/>
            <w:tcBorders>
              <w:top w:val="nil"/>
              <w:left w:val="single" w:sz="8" w:space="0" w:color="auto"/>
              <w:bottom w:val="single" w:sz="4" w:space="0" w:color="auto"/>
              <w:right w:val="single" w:sz="4" w:space="0" w:color="auto"/>
            </w:tcBorders>
            <w:shd w:val="clear" w:color="auto" w:fill="auto"/>
            <w:noWrap/>
            <w:vAlign w:val="center"/>
            <w:hideMark/>
          </w:tcPr>
          <w:p w14:paraId="5CD6690E" w14:textId="77777777" w:rsidR="00A05908" w:rsidRPr="00A05908" w:rsidRDefault="00A05908" w:rsidP="00A05908">
            <w:pPr>
              <w:spacing w:after="0" w:line="240" w:lineRule="auto"/>
              <w:rPr>
                <w:rFonts w:ascii="Calibri" w:eastAsia="Times New Roman" w:hAnsi="Calibri" w:cs="Calibri"/>
                <w:b/>
                <w:bCs/>
                <w:color w:val="000000"/>
                <w:lang w:eastAsia="fr-FR"/>
              </w:rPr>
            </w:pPr>
            <w:r w:rsidRPr="00A05908">
              <w:rPr>
                <w:rFonts w:ascii="Calibri" w:eastAsia="Times New Roman" w:hAnsi="Calibri" w:cs="Calibri"/>
                <w:b/>
                <w:bCs/>
                <w:color w:val="000000"/>
                <w:lang w:eastAsia="fr-FR"/>
              </w:rPr>
              <w:t>2ème de poule</w:t>
            </w:r>
          </w:p>
        </w:tc>
        <w:tc>
          <w:tcPr>
            <w:tcW w:w="1200" w:type="dxa"/>
            <w:tcBorders>
              <w:top w:val="nil"/>
              <w:left w:val="nil"/>
              <w:bottom w:val="single" w:sz="4" w:space="0" w:color="auto"/>
              <w:right w:val="single" w:sz="4" w:space="0" w:color="auto"/>
            </w:tcBorders>
            <w:shd w:val="clear" w:color="auto" w:fill="auto"/>
            <w:noWrap/>
            <w:vAlign w:val="center"/>
            <w:hideMark/>
          </w:tcPr>
          <w:p w14:paraId="28891F92"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7ème</w:t>
            </w:r>
          </w:p>
        </w:tc>
        <w:tc>
          <w:tcPr>
            <w:tcW w:w="1200" w:type="dxa"/>
            <w:tcBorders>
              <w:top w:val="nil"/>
              <w:left w:val="nil"/>
              <w:bottom w:val="single" w:sz="4" w:space="0" w:color="auto"/>
              <w:right w:val="single" w:sz="8" w:space="0" w:color="auto"/>
            </w:tcBorders>
            <w:shd w:val="clear" w:color="auto" w:fill="auto"/>
            <w:noWrap/>
            <w:vAlign w:val="center"/>
            <w:hideMark/>
          </w:tcPr>
          <w:p w14:paraId="2F8CE394"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5 points</w:t>
            </w:r>
          </w:p>
        </w:tc>
      </w:tr>
      <w:tr w:rsidR="00A05908" w:rsidRPr="00A05908" w14:paraId="590C7E25" w14:textId="77777777" w:rsidTr="00A05908">
        <w:trPr>
          <w:trHeight w:val="290"/>
          <w:jc w:val="center"/>
        </w:trPr>
        <w:tc>
          <w:tcPr>
            <w:tcW w:w="3120" w:type="dxa"/>
            <w:tcBorders>
              <w:top w:val="nil"/>
              <w:left w:val="single" w:sz="8" w:space="0" w:color="auto"/>
              <w:bottom w:val="single" w:sz="4" w:space="0" w:color="auto"/>
              <w:right w:val="single" w:sz="4" w:space="0" w:color="auto"/>
            </w:tcBorders>
            <w:shd w:val="clear" w:color="auto" w:fill="auto"/>
            <w:noWrap/>
            <w:vAlign w:val="center"/>
            <w:hideMark/>
          </w:tcPr>
          <w:p w14:paraId="604ACFE9" w14:textId="77777777" w:rsidR="00A05908" w:rsidRPr="00A05908" w:rsidRDefault="00A05908" w:rsidP="00A05908">
            <w:pPr>
              <w:spacing w:after="0" w:line="240" w:lineRule="auto"/>
              <w:rPr>
                <w:rFonts w:ascii="Calibri" w:eastAsia="Times New Roman" w:hAnsi="Calibri" w:cs="Calibri"/>
                <w:b/>
                <w:bCs/>
                <w:color w:val="000000"/>
                <w:lang w:eastAsia="fr-FR"/>
              </w:rPr>
            </w:pPr>
            <w:r w:rsidRPr="00A05908">
              <w:rPr>
                <w:rFonts w:ascii="Calibri" w:eastAsia="Times New Roman" w:hAnsi="Calibri" w:cs="Calibri"/>
                <w:b/>
                <w:bCs/>
                <w:color w:val="000000"/>
                <w:lang w:eastAsia="fr-FR"/>
              </w:rPr>
              <w:t>3ème de poule</w:t>
            </w:r>
          </w:p>
        </w:tc>
        <w:tc>
          <w:tcPr>
            <w:tcW w:w="1200" w:type="dxa"/>
            <w:tcBorders>
              <w:top w:val="nil"/>
              <w:left w:val="nil"/>
              <w:bottom w:val="single" w:sz="4" w:space="0" w:color="auto"/>
              <w:right w:val="single" w:sz="4" w:space="0" w:color="auto"/>
            </w:tcBorders>
            <w:shd w:val="clear" w:color="auto" w:fill="auto"/>
            <w:noWrap/>
            <w:vAlign w:val="center"/>
            <w:hideMark/>
          </w:tcPr>
          <w:p w14:paraId="311701D3"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13ème</w:t>
            </w:r>
          </w:p>
        </w:tc>
        <w:tc>
          <w:tcPr>
            <w:tcW w:w="1200" w:type="dxa"/>
            <w:tcBorders>
              <w:top w:val="nil"/>
              <w:left w:val="nil"/>
              <w:bottom w:val="single" w:sz="4" w:space="0" w:color="auto"/>
              <w:right w:val="single" w:sz="8" w:space="0" w:color="auto"/>
            </w:tcBorders>
            <w:shd w:val="clear" w:color="auto" w:fill="auto"/>
            <w:noWrap/>
            <w:vAlign w:val="center"/>
            <w:hideMark/>
          </w:tcPr>
          <w:p w14:paraId="5AADCFDF"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4 points</w:t>
            </w:r>
          </w:p>
        </w:tc>
      </w:tr>
      <w:tr w:rsidR="00A05908" w:rsidRPr="00A05908" w14:paraId="5CC188AB" w14:textId="77777777" w:rsidTr="00A05908">
        <w:trPr>
          <w:trHeight w:val="290"/>
          <w:jc w:val="center"/>
        </w:trPr>
        <w:tc>
          <w:tcPr>
            <w:tcW w:w="3120" w:type="dxa"/>
            <w:tcBorders>
              <w:top w:val="nil"/>
              <w:left w:val="single" w:sz="8" w:space="0" w:color="auto"/>
              <w:bottom w:val="single" w:sz="4" w:space="0" w:color="auto"/>
              <w:right w:val="single" w:sz="4" w:space="0" w:color="auto"/>
            </w:tcBorders>
            <w:shd w:val="clear" w:color="auto" w:fill="auto"/>
            <w:noWrap/>
            <w:vAlign w:val="center"/>
            <w:hideMark/>
          </w:tcPr>
          <w:p w14:paraId="4F502D01" w14:textId="77777777" w:rsidR="00A05908" w:rsidRPr="00A05908" w:rsidRDefault="00A05908" w:rsidP="00A05908">
            <w:pPr>
              <w:spacing w:after="0" w:line="240" w:lineRule="auto"/>
              <w:rPr>
                <w:rFonts w:ascii="Calibri" w:eastAsia="Times New Roman" w:hAnsi="Calibri" w:cs="Calibri"/>
                <w:b/>
                <w:bCs/>
                <w:color w:val="000000"/>
                <w:lang w:eastAsia="fr-FR"/>
              </w:rPr>
            </w:pPr>
            <w:r w:rsidRPr="00A05908">
              <w:rPr>
                <w:rFonts w:ascii="Calibri" w:eastAsia="Times New Roman" w:hAnsi="Calibri" w:cs="Calibri"/>
                <w:b/>
                <w:bCs/>
                <w:color w:val="000000"/>
                <w:lang w:eastAsia="fr-FR"/>
              </w:rPr>
              <w:t>4ème de poule</w:t>
            </w:r>
          </w:p>
        </w:tc>
        <w:tc>
          <w:tcPr>
            <w:tcW w:w="1200" w:type="dxa"/>
            <w:tcBorders>
              <w:top w:val="nil"/>
              <w:left w:val="nil"/>
              <w:bottom w:val="single" w:sz="4" w:space="0" w:color="auto"/>
              <w:right w:val="single" w:sz="4" w:space="0" w:color="auto"/>
            </w:tcBorders>
            <w:shd w:val="clear" w:color="auto" w:fill="auto"/>
            <w:noWrap/>
            <w:vAlign w:val="center"/>
            <w:hideMark/>
          </w:tcPr>
          <w:p w14:paraId="51DB57DA"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19ème</w:t>
            </w:r>
          </w:p>
        </w:tc>
        <w:tc>
          <w:tcPr>
            <w:tcW w:w="1200" w:type="dxa"/>
            <w:tcBorders>
              <w:top w:val="nil"/>
              <w:left w:val="nil"/>
              <w:bottom w:val="single" w:sz="4" w:space="0" w:color="auto"/>
              <w:right w:val="single" w:sz="8" w:space="0" w:color="auto"/>
            </w:tcBorders>
            <w:shd w:val="clear" w:color="auto" w:fill="auto"/>
            <w:noWrap/>
            <w:vAlign w:val="center"/>
            <w:hideMark/>
          </w:tcPr>
          <w:p w14:paraId="66C633E3"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3 points</w:t>
            </w:r>
          </w:p>
        </w:tc>
      </w:tr>
      <w:tr w:rsidR="00A05908" w:rsidRPr="00A05908" w14:paraId="03477B8C" w14:textId="77777777" w:rsidTr="00A05908">
        <w:trPr>
          <w:trHeight w:val="300"/>
          <w:jc w:val="center"/>
        </w:trPr>
        <w:tc>
          <w:tcPr>
            <w:tcW w:w="3120" w:type="dxa"/>
            <w:tcBorders>
              <w:top w:val="nil"/>
              <w:left w:val="single" w:sz="8" w:space="0" w:color="auto"/>
              <w:bottom w:val="single" w:sz="8" w:space="0" w:color="auto"/>
              <w:right w:val="single" w:sz="4" w:space="0" w:color="auto"/>
            </w:tcBorders>
            <w:shd w:val="clear" w:color="auto" w:fill="auto"/>
            <w:noWrap/>
            <w:vAlign w:val="center"/>
            <w:hideMark/>
          </w:tcPr>
          <w:p w14:paraId="07A4F5F8" w14:textId="77777777" w:rsidR="00A05908" w:rsidRPr="00A05908" w:rsidRDefault="00A05908" w:rsidP="00A05908">
            <w:pPr>
              <w:spacing w:after="0" w:line="240" w:lineRule="auto"/>
              <w:rPr>
                <w:rFonts w:ascii="Calibri" w:eastAsia="Times New Roman" w:hAnsi="Calibri" w:cs="Calibri"/>
                <w:b/>
                <w:bCs/>
                <w:color w:val="000000"/>
                <w:lang w:eastAsia="fr-FR"/>
              </w:rPr>
            </w:pPr>
            <w:r w:rsidRPr="00A05908">
              <w:rPr>
                <w:rFonts w:ascii="Calibri" w:eastAsia="Times New Roman" w:hAnsi="Calibri" w:cs="Calibri"/>
                <w:b/>
                <w:bCs/>
                <w:color w:val="000000"/>
                <w:lang w:eastAsia="fr-FR"/>
              </w:rPr>
              <w:t>Autres</w:t>
            </w:r>
          </w:p>
        </w:tc>
        <w:tc>
          <w:tcPr>
            <w:tcW w:w="1200" w:type="dxa"/>
            <w:tcBorders>
              <w:top w:val="nil"/>
              <w:left w:val="nil"/>
              <w:bottom w:val="single" w:sz="8" w:space="0" w:color="auto"/>
              <w:right w:val="single" w:sz="4" w:space="0" w:color="auto"/>
            </w:tcBorders>
            <w:shd w:val="clear" w:color="auto" w:fill="auto"/>
            <w:noWrap/>
            <w:vAlign w:val="center"/>
            <w:hideMark/>
          </w:tcPr>
          <w:p w14:paraId="5E7CE982"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non classés</w:t>
            </w:r>
          </w:p>
        </w:tc>
        <w:tc>
          <w:tcPr>
            <w:tcW w:w="1200" w:type="dxa"/>
            <w:tcBorders>
              <w:top w:val="nil"/>
              <w:left w:val="nil"/>
              <w:bottom w:val="single" w:sz="8" w:space="0" w:color="auto"/>
              <w:right w:val="single" w:sz="8" w:space="0" w:color="auto"/>
            </w:tcBorders>
            <w:shd w:val="clear" w:color="auto" w:fill="auto"/>
            <w:noWrap/>
            <w:vAlign w:val="center"/>
            <w:hideMark/>
          </w:tcPr>
          <w:p w14:paraId="791705D3" w14:textId="77777777" w:rsidR="00A05908" w:rsidRPr="00A05908" w:rsidRDefault="00A05908" w:rsidP="00A05908">
            <w:pPr>
              <w:spacing w:after="0" w:line="240" w:lineRule="auto"/>
              <w:jc w:val="center"/>
              <w:rPr>
                <w:rFonts w:ascii="Calibri" w:eastAsia="Times New Roman" w:hAnsi="Calibri" w:cs="Calibri"/>
                <w:color w:val="000000"/>
                <w:lang w:eastAsia="fr-FR"/>
              </w:rPr>
            </w:pPr>
            <w:r w:rsidRPr="00A05908">
              <w:rPr>
                <w:rFonts w:ascii="Calibri" w:eastAsia="Times New Roman" w:hAnsi="Calibri" w:cs="Calibri"/>
                <w:color w:val="000000"/>
                <w:lang w:eastAsia="fr-FR"/>
              </w:rPr>
              <w:t>0 points</w:t>
            </w:r>
          </w:p>
        </w:tc>
      </w:tr>
    </w:tbl>
    <w:p w14:paraId="540D084E" w14:textId="374B4C88" w:rsidR="00A05908" w:rsidRDefault="00A05908" w:rsidP="001C1642">
      <w:pPr>
        <w:spacing w:after="0" w:line="240" w:lineRule="auto"/>
        <w:jc w:val="center"/>
        <w:rPr>
          <w:rFonts w:eastAsia="Times New Roman"/>
        </w:rPr>
      </w:pPr>
    </w:p>
    <w:p w14:paraId="5EC3D572" w14:textId="6E38BAD2" w:rsidR="009076CC" w:rsidRDefault="009076CC" w:rsidP="009076CC">
      <w:pPr>
        <w:spacing w:after="0" w:line="240" w:lineRule="auto"/>
        <w:rPr>
          <w:rFonts w:eastAsia="Times New Roman"/>
        </w:rPr>
      </w:pPr>
      <w:r>
        <w:rPr>
          <w:rFonts w:eastAsia="Times New Roman"/>
        </w:rPr>
        <w:t>Lorsque deux comités départementaux coorganisent la manche, un classement unique est réalisé</w:t>
      </w:r>
      <w:r w:rsidR="005E17EA">
        <w:rPr>
          <w:rFonts w:eastAsia="Times New Roman"/>
        </w:rPr>
        <w:t>.</w:t>
      </w:r>
    </w:p>
    <w:p w14:paraId="5ED5031C" w14:textId="77777777" w:rsidR="005F79CB" w:rsidRPr="009816E6" w:rsidRDefault="005F79CB" w:rsidP="009816E6">
      <w:pPr>
        <w:spacing w:after="0" w:line="240" w:lineRule="auto"/>
        <w:ind w:left="360"/>
        <w:jc w:val="both"/>
        <w:rPr>
          <w:b/>
          <w:sz w:val="24"/>
          <w:szCs w:val="24"/>
          <w:u w:val="single"/>
        </w:rPr>
      </w:pPr>
    </w:p>
    <w:p w14:paraId="403642B7" w14:textId="77777777" w:rsidR="00264C13" w:rsidRDefault="00264C13" w:rsidP="004C7EEF">
      <w:pPr>
        <w:pStyle w:val="Paragraphedeliste"/>
        <w:numPr>
          <w:ilvl w:val="0"/>
          <w:numId w:val="11"/>
        </w:numPr>
        <w:ind w:left="284" w:hanging="284"/>
        <w:jc w:val="both"/>
        <w:rPr>
          <w:b/>
          <w:sz w:val="24"/>
          <w:szCs w:val="24"/>
          <w:u w:val="single"/>
        </w:rPr>
      </w:pPr>
      <w:r w:rsidRPr="00313150">
        <w:rPr>
          <w:b/>
          <w:sz w:val="24"/>
          <w:szCs w:val="24"/>
          <w:u w:val="single"/>
        </w:rPr>
        <w:t>Trophée départemental et Trophée national des mixtes</w:t>
      </w:r>
    </w:p>
    <w:p w14:paraId="7CAA4D6E" w14:textId="55B77491" w:rsidR="00691686" w:rsidRDefault="00056E4E" w:rsidP="00691686">
      <w:pPr>
        <w:jc w:val="both"/>
        <w:rPr>
          <w:sz w:val="24"/>
          <w:szCs w:val="24"/>
        </w:rPr>
      </w:pPr>
      <w:r>
        <w:rPr>
          <w:sz w:val="24"/>
          <w:szCs w:val="24"/>
        </w:rPr>
        <w:t xml:space="preserve">Le </w:t>
      </w:r>
      <w:r w:rsidR="0048784E">
        <w:rPr>
          <w:sz w:val="24"/>
          <w:szCs w:val="24"/>
        </w:rPr>
        <w:t xml:space="preserve">Trophée National des mixtes </w:t>
      </w:r>
      <w:r w:rsidR="0048784E" w:rsidRPr="009076CC">
        <w:rPr>
          <w:sz w:val="24"/>
          <w:szCs w:val="24"/>
        </w:rPr>
        <w:t>20</w:t>
      </w:r>
      <w:r w:rsidR="00A05908" w:rsidRPr="009076CC">
        <w:rPr>
          <w:sz w:val="24"/>
          <w:szCs w:val="24"/>
        </w:rPr>
        <w:t>2</w:t>
      </w:r>
      <w:r w:rsidR="003E69DC">
        <w:rPr>
          <w:sz w:val="24"/>
          <w:szCs w:val="24"/>
        </w:rPr>
        <w:t>4</w:t>
      </w:r>
      <w:r>
        <w:rPr>
          <w:sz w:val="24"/>
          <w:szCs w:val="24"/>
        </w:rPr>
        <w:t xml:space="preserve"> aura lieu les 2</w:t>
      </w:r>
      <w:r w:rsidR="00B45BEA">
        <w:rPr>
          <w:sz w:val="24"/>
          <w:szCs w:val="24"/>
        </w:rPr>
        <w:t>2</w:t>
      </w:r>
      <w:r>
        <w:rPr>
          <w:sz w:val="24"/>
          <w:szCs w:val="24"/>
        </w:rPr>
        <w:t xml:space="preserve"> et 2</w:t>
      </w:r>
      <w:r w:rsidR="00B45BEA">
        <w:rPr>
          <w:sz w:val="24"/>
          <w:szCs w:val="24"/>
        </w:rPr>
        <w:t>3</w:t>
      </w:r>
      <w:r>
        <w:rPr>
          <w:sz w:val="24"/>
          <w:szCs w:val="24"/>
        </w:rPr>
        <w:t xml:space="preserve"> </w:t>
      </w:r>
      <w:r w:rsidR="00B45BEA">
        <w:rPr>
          <w:sz w:val="24"/>
          <w:szCs w:val="24"/>
        </w:rPr>
        <w:t>juin</w:t>
      </w:r>
      <w:r w:rsidR="00E13F6C" w:rsidRPr="009076CC">
        <w:rPr>
          <w:sz w:val="24"/>
          <w:szCs w:val="24"/>
        </w:rPr>
        <w:t xml:space="preserve"> </w:t>
      </w:r>
      <w:r w:rsidR="00AB0F3E">
        <w:rPr>
          <w:sz w:val="24"/>
          <w:szCs w:val="24"/>
        </w:rPr>
        <w:t>(lieu à définir)</w:t>
      </w:r>
      <w:r w:rsidR="00691686">
        <w:rPr>
          <w:sz w:val="24"/>
          <w:szCs w:val="24"/>
        </w:rPr>
        <w:t>, p</w:t>
      </w:r>
      <w:r w:rsidR="00691686" w:rsidRPr="00691686">
        <w:rPr>
          <w:sz w:val="24"/>
          <w:szCs w:val="24"/>
        </w:rPr>
        <w:t xml:space="preserve">lus que la compétition, la finalité </w:t>
      </w:r>
      <w:r w:rsidR="00691686">
        <w:rPr>
          <w:sz w:val="24"/>
          <w:szCs w:val="24"/>
        </w:rPr>
        <w:t>reste</w:t>
      </w:r>
      <w:r w:rsidR="00691686" w:rsidRPr="00691686">
        <w:rPr>
          <w:sz w:val="24"/>
          <w:szCs w:val="24"/>
        </w:rPr>
        <w:t xml:space="preserve"> avant tout de favoriser le partage et la convivialité.</w:t>
      </w:r>
    </w:p>
    <w:p w14:paraId="2F3DF352" w14:textId="4EB55158" w:rsidR="009076CC" w:rsidRPr="00B45BEA" w:rsidRDefault="7B2BBAC2" w:rsidP="00A05908">
      <w:pPr>
        <w:jc w:val="both"/>
        <w:rPr>
          <w:color w:val="FF0000"/>
          <w:sz w:val="24"/>
          <w:szCs w:val="24"/>
        </w:rPr>
      </w:pPr>
      <w:bookmarkStart w:id="2" w:name="_Hlk524448296"/>
      <w:r w:rsidRPr="7B2BBAC2">
        <w:rPr>
          <w:color w:val="FF0000"/>
          <w:sz w:val="24"/>
          <w:szCs w:val="24"/>
        </w:rPr>
        <w:t xml:space="preserve">Les comités départementaux organisateurs du trophée départemental </w:t>
      </w:r>
      <w:bookmarkEnd w:id="2"/>
      <w:r w:rsidRPr="7B2BBAC2">
        <w:rPr>
          <w:color w:val="FF0000"/>
          <w:sz w:val="24"/>
          <w:szCs w:val="24"/>
        </w:rPr>
        <w:t xml:space="preserve">devront transmettre les résultats à </w:t>
      </w:r>
      <w:hyperlink r:id="rId17">
        <w:r w:rsidRPr="7B2BBAC2">
          <w:rPr>
            <w:rStyle w:val="Lienhypertexte"/>
            <w:sz w:val="24"/>
            <w:szCs w:val="24"/>
          </w:rPr>
          <w:t>mixité@ffta.fr</w:t>
        </w:r>
      </w:hyperlink>
      <w:r w:rsidRPr="7B2BBAC2">
        <w:rPr>
          <w:sz w:val="24"/>
          <w:szCs w:val="24"/>
        </w:rPr>
        <w:t xml:space="preserve"> </w:t>
      </w:r>
      <w:r w:rsidRPr="7B2BBAC2">
        <w:rPr>
          <w:color w:val="FF0000"/>
          <w:sz w:val="24"/>
          <w:szCs w:val="24"/>
        </w:rPr>
        <w:t xml:space="preserve">le </w:t>
      </w:r>
      <w:r w:rsidR="00677E04">
        <w:rPr>
          <w:color w:val="FF0000"/>
          <w:sz w:val="24"/>
          <w:szCs w:val="24"/>
        </w:rPr>
        <w:t>29</w:t>
      </w:r>
      <w:r w:rsidRPr="7B2BBAC2">
        <w:rPr>
          <w:color w:val="FF0000"/>
          <w:sz w:val="24"/>
          <w:szCs w:val="24"/>
        </w:rPr>
        <w:t xml:space="preserve"> avril au plus tard sous peine de pénaliser leurs équipes vainqueures qui s’inscriraient au trophée national. </w:t>
      </w:r>
    </w:p>
    <w:p w14:paraId="1F97DC03" w14:textId="6F47703E" w:rsidR="00B45BEA" w:rsidRDefault="00B45BEA" w:rsidP="00264C13">
      <w:pPr>
        <w:jc w:val="both"/>
        <w:rPr>
          <w:sz w:val="24"/>
          <w:szCs w:val="24"/>
        </w:rPr>
      </w:pPr>
      <w:r>
        <w:rPr>
          <w:sz w:val="24"/>
          <w:szCs w:val="24"/>
        </w:rPr>
        <w:t xml:space="preserve">Le nombre de places par catégorie </w:t>
      </w:r>
      <w:r w:rsidRPr="00B45BEA">
        <w:rPr>
          <w:sz w:val="24"/>
          <w:szCs w:val="24"/>
        </w:rPr>
        <w:t>est limité.</w:t>
      </w:r>
      <w:r>
        <w:rPr>
          <w:sz w:val="24"/>
          <w:szCs w:val="24"/>
        </w:rPr>
        <w:t xml:space="preserve"> La validation </w:t>
      </w:r>
      <w:r w:rsidR="003E69DC">
        <w:rPr>
          <w:sz w:val="24"/>
          <w:szCs w:val="24"/>
        </w:rPr>
        <w:t xml:space="preserve">des inscriptions </w:t>
      </w:r>
      <w:r>
        <w:rPr>
          <w:sz w:val="24"/>
          <w:szCs w:val="24"/>
        </w:rPr>
        <w:t>se fera par ordre de priorité :</w:t>
      </w:r>
    </w:p>
    <w:p w14:paraId="534B7895" w14:textId="398CFD27" w:rsidR="00B45BEA" w:rsidRDefault="00B45BEA" w:rsidP="00B45BEA">
      <w:pPr>
        <w:pStyle w:val="Paragraphedeliste"/>
        <w:numPr>
          <w:ilvl w:val="0"/>
          <w:numId w:val="2"/>
        </w:numPr>
        <w:jc w:val="both"/>
        <w:rPr>
          <w:sz w:val="24"/>
          <w:szCs w:val="24"/>
        </w:rPr>
      </w:pPr>
      <w:r>
        <w:rPr>
          <w:sz w:val="24"/>
          <w:szCs w:val="24"/>
        </w:rPr>
        <w:t xml:space="preserve">Aux </w:t>
      </w:r>
      <w:r w:rsidR="00264C13" w:rsidRPr="00B45BEA">
        <w:rPr>
          <w:sz w:val="24"/>
          <w:szCs w:val="24"/>
        </w:rPr>
        <w:t xml:space="preserve">clubs vainqueurs du </w:t>
      </w:r>
      <w:r w:rsidR="008549A1" w:rsidRPr="00B45BEA">
        <w:rPr>
          <w:sz w:val="24"/>
          <w:szCs w:val="24"/>
        </w:rPr>
        <w:t>trophée</w:t>
      </w:r>
      <w:r w:rsidR="00264C13" w:rsidRPr="00B45BEA">
        <w:rPr>
          <w:sz w:val="24"/>
          <w:szCs w:val="24"/>
        </w:rPr>
        <w:t xml:space="preserve"> départemental </w:t>
      </w:r>
      <w:r>
        <w:rPr>
          <w:sz w:val="24"/>
          <w:szCs w:val="24"/>
        </w:rPr>
        <w:t>(sous réserve de transmission des résultats par l’organisateur)</w:t>
      </w:r>
      <w:r w:rsidR="00A22BF6">
        <w:rPr>
          <w:sz w:val="24"/>
          <w:szCs w:val="24"/>
        </w:rPr>
        <w:t xml:space="preserve"> ; Si besoin </w:t>
      </w:r>
      <w:r w:rsidR="00A56DBF">
        <w:rPr>
          <w:sz w:val="24"/>
          <w:szCs w:val="24"/>
        </w:rPr>
        <w:t xml:space="preserve">le </w:t>
      </w:r>
      <w:r w:rsidR="00A22BF6">
        <w:rPr>
          <w:sz w:val="24"/>
          <w:szCs w:val="24"/>
        </w:rPr>
        <w:t xml:space="preserve">départage </w:t>
      </w:r>
      <w:r w:rsidR="00A56DBF">
        <w:rPr>
          <w:sz w:val="24"/>
          <w:szCs w:val="24"/>
        </w:rPr>
        <w:t xml:space="preserve">se fera </w:t>
      </w:r>
      <w:r w:rsidR="00F71D91">
        <w:rPr>
          <w:sz w:val="24"/>
          <w:szCs w:val="24"/>
        </w:rPr>
        <w:t xml:space="preserve">par ordre d’arrivée (tirage au sort si identique).  </w:t>
      </w:r>
    </w:p>
    <w:p w14:paraId="30313ED8" w14:textId="5C3B6F30" w:rsidR="00A22BF6" w:rsidRDefault="7B2BBAC2" w:rsidP="00B45BEA">
      <w:pPr>
        <w:pStyle w:val="Paragraphedeliste"/>
        <w:numPr>
          <w:ilvl w:val="0"/>
          <w:numId w:val="2"/>
        </w:numPr>
        <w:jc w:val="both"/>
        <w:rPr>
          <w:sz w:val="24"/>
          <w:szCs w:val="24"/>
        </w:rPr>
      </w:pPr>
      <w:r w:rsidRPr="7B2BBAC2">
        <w:rPr>
          <w:sz w:val="24"/>
          <w:szCs w:val="24"/>
        </w:rPr>
        <w:t xml:space="preserve">Aux clubs ayant participé au trophée départemental dans la catégorie (sous réserve de transmission des résultats par l’organisateur) </w:t>
      </w:r>
      <w:r w:rsidR="00A56DBF">
        <w:rPr>
          <w:sz w:val="24"/>
          <w:szCs w:val="24"/>
        </w:rPr>
        <w:t>par ordre d’arrivée</w:t>
      </w:r>
    </w:p>
    <w:p w14:paraId="3BEF7DCC" w14:textId="59EF609D" w:rsidR="00A22BF6" w:rsidRPr="00A22BF6" w:rsidRDefault="003E69DC" w:rsidP="00A22BF6">
      <w:pPr>
        <w:pStyle w:val="Paragraphedeliste"/>
        <w:numPr>
          <w:ilvl w:val="0"/>
          <w:numId w:val="2"/>
        </w:numPr>
        <w:jc w:val="both"/>
        <w:rPr>
          <w:sz w:val="24"/>
          <w:szCs w:val="24"/>
        </w:rPr>
      </w:pPr>
      <w:r>
        <w:rPr>
          <w:sz w:val="24"/>
          <w:szCs w:val="24"/>
        </w:rPr>
        <w:t xml:space="preserve">Aux clubs affiliés </w:t>
      </w:r>
      <w:r w:rsidR="00A56DBF">
        <w:rPr>
          <w:sz w:val="24"/>
          <w:szCs w:val="24"/>
        </w:rPr>
        <w:t>sans condition par ordre d’arrivée</w:t>
      </w:r>
    </w:p>
    <w:p w14:paraId="40AD731C" w14:textId="770AB978" w:rsidR="00FF56E0" w:rsidRPr="00B45BEA" w:rsidRDefault="00A22BF6" w:rsidP="00B45BEA">
      <w:pPr>
        <w:jc w:val="both"/>
        <w:rPr>
          <w:sz w:val="24"/>
          <w:szCs w:val="24"/>
        </w:rPr>
      </w:pPr>
      <w:r w:rsidRPr="00C70BDE">
        <w:rPr>
          <w:b/>
          <w:bCs/>
          <w:sz w:val="24"/>
          <w:szCs w:val="24"/>
          <w:u w:val="single"/>
        </w:rPr>
        <w:t>Les clubs</w:t>
      </w:r>
      <w:r w:rsidR="00A7542D" w:rsidRPr="00C70BDE">
        <w:rPr>
          <w:b/>
          <w:bCs/>
          <w:sz w:val="24"/>
          <w:szCs w:val="24"/>
          <w:u w:val="single"/>
        </w:rPr>
        <w:t xml:space="preserve"> devront inscrire leur(s) équipe(s) via l’ESPACE DIRIGEANTS</w:t>
      </w:r>
      <w:r w:rsidR="00A7542D" w:rsidRPr="00B45BEA">
        <w:rPr>
          <w:sz w:val="24"/>
          <w:szCs w:val="24"/>
        </w:rPr>
        <w:t xml:space="preserve"> depuis le menu de la Gestion sportive. Une notice de « pré-inscription » est en ligne sur la page du site internet dédiée au Trophée des mixtes et disponible directement depuis ce lien :</w:t>
      </w:r>
      <w:r w:rsidR="0072563B" w:rsidRPr="00B45BEA">
        <w:rPr>
          <w:b/>
          <w:bCs/>
          <w:sz w:val="24"/>
          <w:szCs w:val="24"/>
        </w:rPr>
        <w:t xml:space="preserve"> </w:t>
      </w:r>
      <w:hyperlink r:id="rId18" w:history="1">
        <w:r w:rsidR="0072563B">
          <w:rPr>
            <w:rStyle w:val="Lienhypertexte"/>
          </w:rPr>
          <w:t>aide_inscription_trophee_national_des_mixtes.pdf (ffta.fr)</w:t>
        </w:r>
      </w:hyperlink>
      <w:r w:rsidR="0072563B">
        <w:t xml:space="preserve"> ).</w:t>
      </w:r>
    </w:p>
    <w:p w14:paraId="192022A8" w14:textId="35C567CC" w:rsidR="00264C13" w:rsidRDefault="00264C13" w:rsidP="00264C13">
      <w:pPr>
        <w:jc w:val="both"/>
        <w:rPr>
          <w:sz w:val="24"/>
          <w:szCs w:val="24"/>
        </w:rPr>
      </w:pPr>
      <w:r>
        <w:rPr>
          <w:sz w:val="24"/>
          <w:szCs w:val="24"/>
        </w:rPr>
        <w:t>L’équipe de club tirant la rencontre nationale p</w:t>
      </w:r>
      <w:r w:rsidR="00B45BEA">
        <w:rPr>
          <w:sz w:val="24"/>
          <w:szCs w:val="24"/>
        </w:rPr>
        <w:t>eut</w:t>
      </w:r>
      <w:r>
        <w:rPr>
          <w:sz w:val="24"/>
          <w:szCs w:val="24"/>
        </w:rPr>
        <w:t xml:space="preserve"> avoir une composition différente de celle du challenge départemental (dans le respect de la catégorie). </w:t>
      </w:r>
    </w:p>
    <w:p w14:paraId="687A3EC4" w14:textId="77777777" w:rsidR="00264C13" w:rsidRPr="00D17EE8" w:rsidRDefault="00264C13" w:rsidP="00264C13">
      <w:pPr>
        <w:jc w:val="both"/>
        <w:rPr>
          <w:sz w:val="24"/>
          <w:szCs w:val="24"/>
        </w:rPr>
      </w:pPr>
      <w:r w:rsidRPr="00D17EE8">
        <w:rPr>
          <w:sz w:val="24"/>
          <w:szCs w:val="24"/>
        </w:rPr>
        <w:lastRenderedPageBreak/>
        <w:t>Calendrier :</w:t>
      </w:r>
    </w:p>
    <w:p w14:paraId="34C6E0D6" w14:textId="2B9DD80E" w:rsidR="00264C13" w:rsidRPr="00FF56E0" w:rsidRDefault="00FF56E0" w:rsidP="00264C13">
      <w:pPr>
        <w:pStyle w:val="Paragraphedeliste"/>
        <w:numPr>
          <w:ilvl w:val="0"/>
          <w:numId w:val="2"/>
        </w:numPr>
        <w:rPr>
          <w:b/>
          <w:sz w:val="24"/>
          <w:szCs w:val="24"/>
        </w:rPr>
      </w:pPr>
      <w:r>
        <w:rPr>
          <w:b/>
          <w:sz w:val="24"/>
          <w:szCs w:val="24"/>
        </w:rPr>
        <w:t>Transmission</w:t>
      </w:r>
      <w:r w:rsidR="00264C13" w:rsidRPr="00BE1716">
        <w:rPr>
          <w:b/>
          <w:sz w:val="24"/>
          <w:szCs w:val="24"/>
        </w:rPr>
        <w:t xml:space="preserve"> par les départements de</w:t>
      </w:r>
      <w:r>
        <w:rPr>
          <w:b/>
          <w:sz w:val="24"/>
          <w:szCs w:val="24"/>
        </w:rPr>
        <w:t xml:space="preserve">s résultats à </w:t>
      </w:r>
      <w:hyperlink r:id="rId19" w:history="1">
        <w:r w:rsidRPr="00E96204">
          <w:rPr>
            <w:rStyle w:val="Lienhypertexte"/>
            <w:b/>
            <w:sz w:val="24"/>
            <w:szCs w:val="24"/>
          </w:rPr>
          <w:t>mixite@ffta.fr</w:t>
        </w:r>
      </w:hyperlink>
      <w:r>
        <w:rPr>
          <w:b/>
          <w:sz w:val="24"/>
          <w:szCs w:val="24"/>
        </w:rPr>
        <w:t xml:space="preserve"> </w:t>
      </w:r>
      <w:r w:rsidR="008549A1" w:rsidRPr="008549A1">
        <w:rPr>
          <w:b/>
          <w:color w:val="FF0000"/>
          <w:sz w:val="24"/>
          <w:szCs w:val="24"/>
        </w:rPr>
        <w:t>au plus tard le</w:t>
      </w:r>
      <w:r w:rsidR="008549A1">
        <w:rPr>
          <w:b/>
          <w:color w:val="FF0000"/>
          <w:sz w:val="24"/>
          <w:szCs w:val="24"/>
        </w:rPr>
        <w:t xml:space="preserve"> </w:t>
      </w:r>
      <w:r w:rsidR="00A970F7">
        <w:rPr>
          <w:b/>
          <w:color w:val="FF0000"/>
          <w:sz w:val="24"/>
          <w:szCs w:val="24"/>
        </w:rPr>
        <w:t>29</w:t>
      </w:r>
      <w:r w:rsidR="008549A1">
        <w:rPr>
          <w:b/>
          <w:color w:val="FF0000"/>
          <w:sz w:val="24"/>
          <w:szCs w:val="24"/>
        </w:rPr>
        <w:t xml:space="preserve"> </w:t>
      </w:r>
      <w:r w:rsidR="008473C8" w:rsidRPr="008549A1">
        <w:rPr>
          <w:b/>
          <w:color w:val="FF0000"/>
          <w:sz w:val="24"/>
          <w:szCs w:val="24"/>
        </w:rPr>
        <w:t>avril</w:t>
      </w:r>
      <w:r w:rsidR="00A05908" w:rsidRPr="008549A1">
        <w:rPr>
          <w:b/>
          <w:color w:val="FF0000"/>
          <w:sz w:val="24"/>
          <w:szCs w:val="24"/>
        </w:rPr>
        <w:t xml:space="preserve"> </w:t>
      </w:r>
      <w:r w:rsidRPr="008549A1">
        <w:rPr>
          <w:b/>
          <w:color w:val="FF0000"/>
          <w:sz w:val="24"/>
          <w:szCs w:val="24"/>
        </w:rPr>
        <w:t>20</w:t>
      </w:r>
      <w:r w:rsidR="00A05908" w:rsidRPr="008549A1">
        <w:rPr>
          <w:b/>
          <w:color w:val="FF0000"/>
          <w:sz w:val="24"/>
          <w:szCs w:val="24"/>
        </w:rPr>
        <w:t>2</w:t>
      </w:r>
      <w:r w:rsidR="00A970F7">
        <w:rPr>
          <w:b/>
          <w:color w:val="FF0000"/>
          <w:sz w:val="24"/>
          <w:szCs w:val="24"/>
        </w:rPr>
        <w:t>5</w:t>
      </w:r>
      <w:r w:rsidRPr="008549A1">
        <w:rPr>
          <w:b/>
          <w:color w:val="FF0000"/>
          <w:sz w:val="24"/>
          <w:szCs w:val="24"/>
        </w:rPr>
        <w:t xml:space="preserve"> </w:t>
      </w:r>
      <w:r w:rsidRPr="00FF56E0">
        <w:rPr>
          <w:sz w:val="24"/>
          <w:szCs w:val="24"/>
        </w:rPr>
        <w:t>(</w:t>
      </w:r>
      <w:r>
        <w:rPr>
          <w:sz w:val="24"/>
          <w:szCs w:val="24"/>
        </w:rPr>
        <w:t xml:space="preserve">pour faciliter la correspondance </w:t>
      </w:r>
      <w:r w:rsidRPr="00FF56E0">
        <w:rPr>
          <w:sz w:val="24"/>
          <w:szCs w:val="24"/>
        </w:rPr>
        <w:t>mettre le nom ou le numéro du département dans l’objet du mail).</w:t>
      </w:r>
    </w:p>
    <w:p w14:paraId="4CAC4BCE" w14:textId="7DAA36C8" w:rsidR="00FF56E0" w:rsidRPr="00AD791F" w:rsidRDefault="460355B9" w:rsidP="00264C13">
      <w:pPr>
        <w:pStyle w:val="Paragraphedeliste"/>
        <w:numPr>
          <w:ilvl w:val="0"/>
          <w:numId w:val="2"/>
        </w:numPr>
        <w:rPr>
          <w:sz w:val="24"/>
          <w:szCs w:val="24"/>
        </w:rPr>
      </w:pPr>
      <w:r w:rsidRPr="1B4A3292">
        <w:rPr>
          <w:sz w:val="24"/>
          <w:szCs w:val="24"/>
        </w:rPr>
        <w:t xml:space="preserve">Inscriptions des équipes du </w:t>
      </w:r>
      <w:r w:rsidR="00D463D8">
        <w:rPr>
          <w:sz w:val="24"/>
          <w:szCs w:val="24"/>
        </w:rPr>
        <w:t>29</w:t>
      </w:r>
      <w:r w:rsidRPr="1B4A3292">
        <w:rPr>
          <w:sz w:val="24"/>
          <w:szCs w:val="24"/>
        </w:rPr>
        <w:t>/04/202</w:t>
      </w:r>
      <w:r w:rsidR="00D463D8">
        <w:rPr>
          <w:sz w:val="24"/>
          <w:szCs w:val="24"/>
        </w:rPr>
        <w:t>5</w:t>
      </w:r>
      <w:r w:rsidRPr="1B4A3292">
        <w:rPr>
          <w:sz w:val="24"/>
          <w:szCs w:val="24"/>
        </w:rPr>
        <w:t xml:space="preserve"> au </w:t>
      </w:r>
      <w:r w:rsidRPr="1B4A3292">
        <w:rPr>
          <w:b/>
          <w:bCs/>
          <w:color w:val="FF0000"/>
          <w:sz w:val="24"/>
          <w:szCs w:val="24"/>
        </w:rPr>
        <w:t>1</w:t>
      </w:r>
      <w:r w:rsidR="00D463D8">
        <w:rPr>
          <w:b/>
          <w:bCs/>
          <w:color w:val="FF0000"/>
          <w:sz w:val="24"/>
          <w:szCs w:val="24"/>
        </w:rPr>
        <w:t>1</w:t>
      </w:r>
      <w:r w:rsidRPr="1B4A3292">
        <w:rPr>
          <w:b/>
          <w:bCs/>
          <w:color w:val="FF0000"/>
          <w:sz w:val="24"/>
          <w:szCs w:val="24"/>
        </w:rPr>
        <w:t>/0</w:t>
      </w:r>
      <w:r w:rsidR="4F45B1F4" w:rsidRPr="1B4A3292">
        <w:rPr>
          <w:b/>
          <w:bCs/>
          <w:color w:val="FF0000"/>
          <w:sz w:val="24"/>
          <w:szCs w:val="24"/>
        </w:rPr>
        <w:t>5</w:t>
      </w:r>
      <w:r w:rsidRPr="1B4A3292">
        <w:rPr>
          <w:b/>
          <w:bCs/>
          <w:color w:val="FF0000"/>
          <w:sz w:val="24"/>
          <w:szCs w:val="24"/>
        </w:rPr>
        <w:t>/202</w:t>
      </w:r>
      <w:r w:rsidR="00D463D8">
        <w:rPr>
          <w:b/>
          <w:bCs/>
          <w:color w:val="FF0000"/>
          <w:sz w:val="24"/>
          <w:szCs w:val="24"/>
        </w:rPr>
        <w:t>5</w:t>
      </w:r>
      <w:r w:rsidR="00A56DBF">
        <w:rPr>
          <w:b/>
          <w:bCs/>
          <w:color w:val="FF0000"/>
          <w:sz w:val="24"/>
          <w:szCs w:val="24"/>
        </w:rPr>
        <w:t>.</w:t>
      </w:r>
    </w:p>
    <w:sectPr w:rsidR="00FF56E0" w:rsidRPr="00AD791F">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D2A28" w14:textId="77777777" w:rsidR="001167AC" w:rsidRDefault="001167AC" w:rsidP="00793218">
      <w:pPr>
        <w:spacing w:after="0" w:line="240" w:lineRule="auto"/>
      </w:pPr>
      <w:r>
        <w:separator/>
      </w:r>
    </w:p>
  </w:endnote>
  <w:endnote w:type="continuationSeparator" w:id="0">
    <w:p w14:paraId="5087E39E" w14:textId="77777777" w:rsidR="001167AC" w:rsidRDefault="001167AC" w:rsidP="00793218">
      <w:pPr>
        <w:spacing w:after="0" w:line="240" w:lineRule="auto"/>
      </w:pPr>
      <w:r>
        <w:continuationSeparator/>
      </w:r>
    </w:p>
  </w:endnote>
  <w:endnote w:type="continuationNotice" w:id="1">
    <w:p w14:paraId="147DD46A" w14:textId="77777777" w:rsidR="00464E7A" w:rsidRDefault="00464E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8E3E" w14:textId="428B959C" w:rsidR="00A970F7" w:rsidRDefault="001167AC" w:rsidP="00A970F7">
    <w:pPr>
      <w:pStyle w:val="Pieddepage"/>
      <w:jc w:val="center"/>
      <w:rPr>
        <w:caps/>
        <w:color w:val="4472C4" w:themeColor="accent1"/>
      </w:rPr>
    </w:pPr>
    <w:r>
      <w:rPr>
        <w:caps/>
        <w:color w:val="4472C4" w:themeColor="accent1"/>
      </w:rPr>
      <w:t xml:space="preserve">derniere mise a jour </w:t>
    </w:r>
    <w:r w:rsidR="00A970F7">
      <w:rPr>
        <w:caps/>
        <w:color w:val="4472C4" w:themeColor="accent1"/>
      </w:rPr>
      <w:t>5 NOVEMBRE 2024</w:t>
    </w:r>
  </w:p>
  <w:p w14:paraId="1BC9D3A4" w14:textId="77777777" w:rsidR="001167AC" w:rsidRDefault="001167A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3F2C7" w14:textId="77777777" w:rsidR="001167AC" w:rsidRDefault="001167AC" w:rsidP="00793218">
      <w:pPr>
        <w:spacing w:after="0" w:line="240" w:lineRule="auto"/>
      </w:pPr>
      <w:r>
        <w:separator/>
      </w:r>
    </w:p>
  </w:footnote>
  <w:footnote w:type="continuationSeparator" w:id="0">
    <w:p w14:paraId="2B09F512" w14:textId="77777777" w:rsidR="001167AC" w:rsidRDefault="001167AC" w:rsidP="00793218">
      <w:pPr>
        <w:spacing w:after="0" w:line="240" w:lineRule="auto"/>
      </w:pPr>
      <w:r>
        <w:continuationSeparator/>
      </w:r>
    </w:p>
  </w:footnote>
  <w:footnote w:type="continuationNotice" w:id="1">
    <w:p w14:paraId="2E4CB74D" w14:textId="77777777" w:rsidR="00464E7A" w:rsidRDefault="00464E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382066"/>
      <w:docPartObj>
        <w:docPartGallery w:val="Page Numbers (Top of Page)"/>
        <w:docPartUnique/>
      </w:docPartObj>
    </w:sdtPr>
    <w:sdtEndPr/>
    <w:sdtContent>
      <w:p w14:paraId="22C46E43" w14:textId="0E541DD6" w:rsidR="001167AC" w:rsidRDefault="001167AC">
        <w:pPr>
          <w:pStyle w:val="En-tte"/>
          <w:jc w:val="right"/>
        </w:pPr>
        <w:r>
          <w:fldChar w:fldCharType="begin"/>
        </w:r>
        <w:r>
          <w:instrText>PAGE   \* MERGEFORMAT</w:instrText>
        </w:r>
        <w:r>
          <w:fldChar w:fldCharType="separate"/>
        </w:r>
        <w:r>
          <w:rPr>
            <w:noProof/>
          </w:rPr>
          <w:t>4</w:t>
        </w:r>
        <w:r>
          <w:fldChar w:fldCharType="end"/>
        </w:r>
      </w:p>
    </w:sdtContent>
  </w:sdt>
  <w:p w14:paraId="64C6B949" w14:textId="77777777" w:rsidR="001167AC" w:rsidRDefault="001167A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D6BC8"/>
    <w:multiLevelType w:val="hybridMultilevel"/>
    <w:tmpl w:val="691486B4"/>
    <w:lvl w:ilvl="0" w:tplc="DFB492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4C2C07"/>
    <w:multiLevelType w:val="hybridMultilevel"/>
    <w:tmpl w:val="149E5E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1FD574E2"/>
    <w:multiLevelType w:val="hybridMultilevel"/>
    <w:tmpl w:val="1C8EF408"/>
    <w:lvl w:ilvl="0" w:tplc="0BD0A01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546264"/>
    <w:multiLevelType w:val="hybridMultilevel"/>
    <w:tmpl w:val="A11A13DC"/>
    <w:lvl w:ilvl="0" w:tplc="433A5580">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63739BD"/>
    <w:multiLevelType w:val="hybridMultilevel"/>
    <w:tmpl w:val="FB0211DC"/>
    <w:lvl w:ilvl="0" w:tplc="0B122BC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E175D7"/>
    <w:multiLevelType w:val="hybridMultilevel"/>
    <w:tmpl w:val="FCC00296"/>
    <w:lvl w:ilvl="0" w:tplc="77F219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C55DDB"/>
    <w:multiLevelType w:val="hybridMultilevel"/>
    <w:tmpl w:val="0F9E748C"/>
    <w:lvl w:ilvl="0" w:tplc="20B2C668">
      <w:numFmt w:val="bullet"/>
      <w:lvlText w:val="-"/>
      <w:lvlJc w:val="left"/>
      <w:pPr>
        <w:ind w:left="720" w:hanging="360"/>
      </w:pPr>
      <w:rPr>
        <w:rFonts w:ascii="Roboto" w:eastAsiaTheme="minorHAnsi" w:hAnsi="Robo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6546F4"/>
    <w:multiLevelType w:val="hybridMultilevel"/>
    <w:tmpl w:val="ADF627AA"/>
    <w:lvl w:ilvl="0" w:tplc="566AA0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3659BB"/>
    <w:multiLevelType w:val="hybridMultilevel"/>
    <w:tmpl w:val="D16251F8"/>
    <w:lvl w:ilvl="0" w:tplc="0B122BC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663E20"/>
    <w:multiLevelType w:val="hybridMultilevel"/>
    <w:tmpl w:val="5A6EBCDE"/>
    <w:lvl w:ilvl="0" w:tplc="25582B4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69A726E"/>
    <w:multiLevelType w:val="hybridMultilevel"/>
    <w:tmpl w:val="C64ABC4E"/>
    <w:lvl w:ilvl="0" w:tplc="3A78703A">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D254A9"/>
    <w:multiLevelType w:val="hybridMultilevel"/>
    <w:tmpl w:val="E9563364"/>
    <w:lvl w:ilvl="0" w:tplc="5DF4E1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896162"/>
    <w:multiLevelType w:val="hybridMultilevel"/>
    <w:tmpl w:val="9230CDE4"/>
    <w:lvl w:ilvl="0" w:tplc="68E81178">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AA2128B"/>
    <w:multiLevelType w:val="hybridMultilevel"/>
    <w:tmpl w:val="1DB4D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2E04652"/>
    <w:multiLevelType w:val="hybridMultilevel"/>
    <w:tmpl w:val="417A7580"/>
    <w:lvl w:ilvl="0" w:tplc="7BE20C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11"/>
  </w:num>
  <w:num w:numId="5">
    <w:abstractNumId w:val="7"/>
  </w:num>
  <w:num w:numId="6">
    <w:abstractNumId w:val="9"/>
  </w:num>
  <w:num w:numId="7">
    <w:abstractNumId w:val="6"/>
  </w:num>
  <w:num w:numId="8">
    <w:abstractNumId w:val="1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0"/>
  </w:num>
  <w:num w:numId="12">
    <w:abstractNumId w:val="2"/>
  </w:num>
  <w:num w:numId="13">
    <w:abstractNumId w:val="3"/>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218"/>
    <w:rsid w:val="0000252E"/>
    <w:rsid w:val="00040282"/>
    <w:rsid w:val="00054A46"/>
    <w:rsid w:val="00056E4E"/>
    <w:rsid w:val="000B091A"/>
    <w:rsid w:val="000B1984"/>
    <w:rsid w:val="000C3CE0"/>
    <w:rsid w:val="000C722E"/>
    <w:rsid w:val="000D6400"/>
    <w:rsid w:val="000E6631"/>
    <w:rsid w:val="000F2EB6"/>
    <w:rsid w:val="000F5CD7"/>
    <w:rsid w:val="00113763"/>
    <w:rsid w:val="0011452F"/>
    <w:rsid w:val="001167AC"/>
    <w:rsid w:val="0012017F"/>
    <w:rsid w:val="00166144"/>
    <w:rsid w:val="001836BF"/>
    <w:rsid w:val="00193B40"/>
    <w:rsid w:val="0019738D"/>
    <w:rsid w:val="001A4334"/>
    <w:rsid w:val="001B1A9F"/>
    <w:rsid w:val="001C1642"/>
    <w:rsid w:val="001D3EB0"/>
    <w:rsid w:val="001D4C8C"/>
    <w:rsid w:val="001D55E0"/>
    <w:rsid w:val="001F2C8A"/>
    <w:rsid w:val="00201BC6"/>
    <w:rsid w:val="00211CBA"/>
    <w:rsid w:val="00215328"/>
    <w:rsid w:val="00216CD7"/>
    <w:rsid w:val="00220592"/>
    <w:rsid w:val="002557A7"/>
    <w:rsid w:val="00264C13"/>
    <w:rsid w:val="00264EBB"/>
    <w:rsid w:val="002A1809"/>
    <w:rsid w:val="002B6F59"/>
    <w:rsid w:val="002C3465"/>
    <w:rsid w:val="002E3463"/>
    <w:rsid w:val="002F5B7E"/>
    <w:rsid w:val="002F6B80"/>
    <w:rsid w:val="00300046"/>
    <w:rsid w:val="00313150"/>
    <w:rsid w:val="00315337"/>
    <w:rsid w:val="003301AB"/>
    <w:rsid w:val="0035225F"/>
    <w:rsid w:val="0036632F"/>
    <w:rsid w:val="003A5B39"/>
    <w:rsid w:val="003D791B"/>
    <w:rsid w:val="003E69DC"/>
    <w:rsid w:val="00415981"/>
    <w:rsid w:val="004550C9"/>
    <w:rsid w:val="00455BB4"/>
    <w:rsid w:val="00464E7A"/>
    <w:rsid w:val="00472572"/>
    <w:rsid w:val="0047562E"/>
    <w:rsid w:val="0048784E"/>
    <w:rsid w:val="004C3D2A"/>
    <w:rsid w:val="004C7EEF"/>
    <w:rsid w:val="004C7F92"/>
    <w:rsid w:val="0052770F"/>
    <w:rsid w:val="005651EB"/>
    <w:rsid w:val="005679E6"/>
    <w:rsid w:val="0058729A"/>
    <w:rsid w:val="005E17EA"/>
    <w:rsid w:val="005E188E"/>
    <w:rsid w:val="005F79CB"/>
    <w:rsid w:val="00606692"/>
    <w:rsid w:val="00612CCB"/>
    <w:rsid w:val="00614281"/>
    <w:rsid w:val="00614DF2"/>
    <w:rsid w:val="006179B9"/>
    <w:rsid w:val="00630D86"/>
    <w:rsid w:val="00631A82"/>
    <w:rsid w:val="00642755"/>
    <w:rsid w:val="00653C6D"/>
    <w:rsid w:val="00656A12"/>
    <w:rsid w:val="00677E04"/>
    <w:rsid w:val="00682E5A"/>
    <w:rsid w:val="006865B3"/>
    <w:rsid w:val="00691686"/>
    <w:rsid w:val="006A59C0"/>
    <w:rsid w:val="006D12AF"/>
    <w:rsid w:val="006F07CE"/>
    <w:rsid w:val="00701EFC"/>
    <w:rsid w:val="00713CBD"/>
    <w:rsid w:val="00717976"/>
    <w:rsid w:val="00722345"/>
    <w:rsid w:val="0072563B"/>
    <w:rsid w:val="007530CA"/>
    <w:rsid w:val="007534EA"/>
    <w:rsid w:val="00770960"/>
    <w:rsid w:val="007767E7"/>
    <w:rsid w:val="00793218"/>
    <w:rsid w:val="00797DAF"/>
    <w:rsid w:val="007A2F91"/>
    <w:rsid w:val="007D09CC"/>
    <w:rsid w:val="00802DCE"/>
    <w:rsid w:val="008202C1"/>
    <w:rsid w:val="00831F1A"/>
    <w:rsid w:val="008473C8"/>
    <w:rsid w:val="008549A1"/>
    <w:rsid w:val="00855F93"/>
    <w:rsid w:val="00856B37"/>
    <w:rsid w:val="0088784B"/>
    <w:rsid w:val="008F29A7"/>
    <w:rsid w:val="009076CC"/>
    <w:rsid w:val="00926869"/>
    <w:rsid w:val="00934060"/>
    <w:rsid w:val="00940816"/>
    <w:rsid w:val="00953B46"/>
    <w:rsid w:val="00955D8B"/>
    <w:rsid w:val="009816E6"/>
    <w:rsid w:val="0099245A"/>
    <w:rsid w:val="009A59CE"/>
    <w:rsid w:val="009E229D"/>
    <w:rsid w:val="009E5384"/>
    <w:rsid w:val="009E5898"/>
    <w:rsid w:val="009E6AE6"/>
    <w:rsid w:val="009F594C"/>
    <w:rsid w:val="00A05908"/>
    <w:rsid w:val="00A17EE7"/>
    <w:rsid w:val="00A22BF6"/>
    <w:rsid w:val="00A447B2"/>
    <w:rsid w:val="00A4709F"/>
    <w:rsid w:val="00A56DBF"/>
    <w:rsid w:val="00A73556"/>
    <w:rsid w:val="00A7542D"/>
    <w:rsid w:val="00A875D6"/>
    <w:rsid w:val="00A970F7"/>
    <w:rsid w:val="00AA5C57"/>
    <w:rsid w:val="00AB0F3E"/>
    <w:rsid w:val="00AC3522"/>
    <w:rsid w:val="00AC6FB4"/>
    <w:rsid w:val="00AD791F"/>
    <w:rsid w:val="00AE7D61"/>
    <w:rsid w:val="00AF3512"/>
    <w:rsid w:val="00B12083"/>
    <w:rsid w:val="00B143E7"/>
    <w:rsid w:val="00B2156E"/>
    <w:rsid w:val="00B45BEA"/>
    <w:rsid w:val="00B57E34"/>
    <w:rsid w:val="00B751FB"/>
    <w:rsid w:val="00B82777"/>
    <w:rsid w:val="00BD2585"/>
    <w:rsid w:val="00BE1716"/>
    <w:rsid w:val="00BE33F7"/>
    <w:rsid w:val="00BF10BA"/>
    <w:rsid w:val="00C12A08"/>
    <w:rsid w:val="00C1370C"/>
    <w:rsid w:val="00C2301A"/>
    <w:rsid w:val="00C3504B"/>
    <w:rsid w:val="00C46BAE"/>
    <w:rsid w:val="00C53FC1"/>
    <w:rsid w:val="00C623E5"/>
    <w:rsid w:val="00C6260F"/>
    <w:rsid w:val="00C66B73"/>
    <w:rsid w:val="00C70BDE"/>
    <w:rsid w:val="00C7132E"/>
    <w:rsid w:val="00C72C1B"/>
    <w:rsid w:val="00C9153F"/>
    <w:rsid w:val="00CB5439"/>
    <w:rsid w:val="00CB55C6"/>
    <w:rsid w:val="00CC3CE8"/>
    <w:rsid w:val="00CC5C9A"/>
    <w:rsid w:val="00CD659A"/>
    <w:rsid w:val="00CD72E0"/>
    <w:rsid w:val="00CF3612"/>
    <w:rsid w:val="00D03FFA"/>
    <w:rsid w:val="00D17EE8"/>
    <w:rsid w:val="00D26FA0"/>
    <w:rsid w:val="00D30AEC"/>
    <w:rsid w:val="00D45F04"/>
    <w:rsid w:val="00D463D8"/>
    <w:rsid w:val="00D5133D"/>
    <w:rsid w:val="00D54566"/>
    <w:rsid w:val="00DA1207"/>
    <w:rsid w:val="00DA24C3"/>
    <w:rsid w:val="00DA6BAE"/>
    <w:rsid w:val="00DD573C"/>
    <w:rsid w:val="00DE268C"/>
    <w:rsid w:val="00E13F6C"/>
    <w:rsid w:val="00E5012A"/>
    <w:rsid w:val="00E626A7"/>
    <w:rsid w:val="00E66D15"/>
    <w:rsid w:val="00E74E4D"/>
    <w:rsid w:val="00E77078"/>
    <w:rsid w:val="00E85690"/>
    <w:rsid w:val="00E94C45"/>
    <w:rsid w:val="00EA4336"/>
    <w:rsid w:val="00ED55B8"/>
    <w:rsid w:val="00EE35A9"/>
    <w:rsid w:val="00F02AA1"/>
    <w:rsid w:val="00F16F71"/>
    <w:rsid w:val="00F37023"/>
    <w:rsid w:val="00F408F1"/>
    <w:rsid w:val="00F67338"/>
    <w:rsid w:val="00F71D91"/>
    <w:rsid w:val="00F865AD"/>
    <w:rsid w:val="00FA3835"/>
    <w:rsid w:val="00FC17AB"/>
    <w:rsid w:val="00FC2073"/>
    <w:rsid w:val="00FC7A38"/>
    <w:rsid w:val="00FD71A2"/>
    <w:rsid w:val="00FD7475"/>
    <w:rsid w:val="00FF56E0"/>
    <w:rsid w:val="03EF87B9"/>
    <w:rsid w:val="052912B3"/>
    <w:rsid w:val="0870201A"/>
    <w:rsid w:val="08F8DF08"/>
    <w:rsid w:val="0FCFCA92"/>
    <w:rsid w:val="133CBB56"/>
    <w:rsid w:val="1A83298A"/>
    <w:rsid w:val="1B1737FE"/>
    <w:rsid w:val="1B4A3292"/>
    <w:rsid w:val="1D9D4B30"/>
    <w:rsid w:val="1FD01FFE"/>
    <w:rsid w:val="2F5FED52"/>
    <w:rsid w:val="33842332"/>
    <w:rsid w:val="3677FBF5"/>
    <w:rsid w:val="3BF9796B"/>
    <w:rsid w:val="4073EBA9"/>
    <w:rsid w:val="432C1BC9"/>
    <w:rsid w:val="439A46FC"/>
    <w:rsid w:val="448638BE"/>
    <w:rsid w:val="44F84E43"/>
    <w:rsid w:val="460355B9"/>
    <w:rsid w:val="4674F762"/>
    <w:rsid w:val="46941EA4"/>
    <w:rsid w:val="48A4A5FD"/>
    <w:rsid w:val="4F45B1F4"/>
    <w:rsid w:val="577EDE1F"/>
    <w:rsid w:val="5CDC6EF6"/>
    <w:rsid w:val="6122A3CF"/>
    <w:rsid w:val="66D3CC1E"/>
    <w:rsid w:val="68D6E9E9"/>
    <w:rsid w:val="6CA5994E"/>
    <w:rsid w:val="70A910B4"/>
    <w:rsid w:val="747855E1"/>
    <w:rsid w:val="7630A7A3"/>
    <w:rsid w:val="77EEF84A"/>
    <w:rsid w:val="78E05ADA"/>
    <w:rsid w:val="79BFDAF1"/>
    <w:rsid w:val="7B2BBAC2"/>
    <w:rsid w:val="7E2DBB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7151A"/>
  <w15:chartTrackingRefBased/>
  <w15:docId w15:val="{75D65904-C8E8-4DC0-8D6F-DC7788A82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218"/>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93218"/>
    <w:pPr>
      <w:ind w:left="720"/>
      <w:contextualSpacing/>
    </w:pPr>
  </w:style>
  <w:style w:type="paragraph" w:styleId="En-tte">
    <w:name w:val="header"/>
    <w:basedOn w:val="Normal"/>
    <w:link w:val="En-tteCar"/>
    <w:uiPriority w:val="99"/>
    <w:unhideWhenUsed/>
    <w:rsid w:val="00793218"/>
    <w:pPr>
      <w:tabs>
        <w:tab w:val="center" w:pos="4536"/>
        <w:tab w:val="right" w:pos="9072"/>
      </w:tabs>
      <w:spacing w:after="0" w:line="240" w:lineRule="auto"/>
    </w:pPr>
  </w:style>
  <w:style w:type="character" w:customStyle="1" w:styleId="En-tteCar">
    <w:name w:val="En-tête Car"/>
    <w:basedOn w:val="Policepardfaut"/>
    <w:link w:val="En-tte"/>
    <w:uiPriority w:val="99"/>
    <w:rsid w:val="00793218"/>
  </w:style>
  <w:style w:type="paragraph" w:styleId="Pieddepage">
    <w:name w:val="footer"/>
    <w:basedOn w:val="Normal"/>
    <w:link w:val="PieddepageCar"/>
    <w:uiPriority w:val="99"/>
    <w:unhideWhenUsed/>
    <w:rsid w:val="007932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3218"/>
  </w:style>
  <w:style w:type="character" w:styleId="Lienhypertexte">
    <w:name w:val="Hyperlink"/>
    <w:basedOn w:val="Policepardfaut"/>
    <w:uiPriority w:val="99"/>
    <w:unhideWhenUsed/>
    <w:rsid w:val="000C3CE0"/>
    <w:rPr>
      <w:color w:val="0563C1" w:themeColor="hyperlink"/>
      <w:u w:val="single"/>
    </w:rPr>
  </w:style>
  <w:style w:type="character" w:customStyle="1" w:styleId="Mentionnonrsolue1">
    <w:name w:val="Mention non résolue1"/>
    <w:basedOn w:val="Policepardfaut"/>
    <w:uiPriority w:val="99"/>
    <w:semiHidden/>
    <w:unhideWhenUsed/>
    <w:rsid w:val="000C3CE0"/>
    <w:rPr>
      <w:color w:val="808080"/>
      <w:shd w:val="clear" w:color="auto" w:fill="E6E6E6"/>
    </w:rPr>
  </w:style>
  <w:style w:type="paragraph" w:styleId="Textedebulles">
    <w:name w:val="Balloon Text"/>
    <w:basedOn w:val="Normal"/>
    <w:link w:val="TextedebullesCar"/>
    <w:uiPriority w:val="99"/>
    <w:semiHidden/>
    <w:unhideWhenUsed/>
    <w:rsid w:val="005679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79E6"/>
    <w:rPr>
      <w:rFonts w:ascii="Segoe UI" w:hAnsi="Segoe UI" w:cs="Segoe UI"/>
      <w:sz w:val="18"/>
      <w:szCs w:val="18"/>
    </w:rPr>
  </w:style>
  <w:style w:type="character" w:styleId="Mentionnonrsolue">
    <w:name w:val="Unresolved Mention"/>
    <w:basedOn w:val="Policepardfaut"/>
    <w:uiPriority w:val="99"/>
    <w:semiHidden/>
    <w:unhideWhenUsed/>
    <w:rsid w:val="008473C8"/>
    <w:rPr>
      <w:color w:val="605E5C"/>
      <w:shd w:val="clear" w:color="auto" w:fill="E1DFDD"/>
    </w:rPr>
  </w:style>
  <w:style w:type="character" w:styleId="Lienhypertextesuivivisit">
    <w:name w:val="FollowedHyperlink"/>
    <w:basedOn w:val="Policepardfaut"/>
    <w:uiPriority w:val="99"/>
    <w:semiHidden/>
    <w:unhideWhenUsed/>
    <w:rsid w:val="008473C8"/>
    <w:rPr>
      <w:color w:val="954F72" w:themeColor="followedHyperlink"/>
      <w:u w:val="single"/>
    </w:rPr>
  </w:style>
  <w:style w:type="character" w:customStyle="1" w:styleId="normaltextrun">
    <w:name w:val="normaltextrun"/>
    <w:basedOn w:val="Policepardfaut"/>
    <w:rsid w:val="00E66D15"/>
  </w:style>
  <w:style w:type="character" w:customStyle="1" w:styleId="eop">
    <w:name w:val="eop"/>
    <w:basedOn w:val="Policepardfaut"/>
    <w:rsid w:val="00E66D15"/>
  </w:style>
  <w:style w:type="character" w:styleId="Marquedecommentaire">
    <w:name w:val="annotation reference"/>
    <w:basedOn w:val="Policepardfaut"/>
    <w:uiPriority w:val="99"/>
    <w:semiHidden/>
    <w:unhideWhenUsed/>
    <w:rsid w:val="00C3504B"/>
    <w:rPr>
      <w:sz w:val="16"/>
      <w:szCs w:val="16"/>
    </w:rPr>
  </w:style>
  <w:style w:type="paragraph" w:styleId="Commentaire">
    <w:name w:val="annotation text"/>
    <w:basedOn w:val="Normal"/>
    <w:link w:val="CommentaireCar"/>
    <w:uiPriority w:val="99"/>
    <w:semiHidden/>
    <w:unhideWhenUsed/>
    <w:rsid w:val="00C3504B"/>
    <w:pPr>
      <w:spacing w:line="240" w:lineRule="auto"/>
    </w:pPr>
    <w:rPr>
      <w:sz w:val="20"/>
      <w:szCs w:val="20"/>
    </w:rPr>
  </w:style>
  <w:style w:type="character" w:customStyle="1" w:styleId="CommentaireCar">
    <w:name w:val="Commentaire Car"/>
    <w:basedOn w:val="Policepardfaut"/>
    <w:link w:val="Commentaire"/>
    <w:uiPriority w:val="99"/>
    <w:semiHidden/>
    <w:rsid w:val="00C3504B"/>
    <w:rPr>
      <w:sz w:val="20"/>
      <w:szCs w:val="20"/>
    </w:rPr>
  </w:style>
  <w:style w:type="paragraph" w:styleId="Objetducommentaire">
    <w:name w:val="annotation subject"/>
    <w:basedOn w:val="Commentaire"/>
    <w:next w:val="Commentaire"/>
    <w:link w:val="ObjetducommentaireCar"/>
    <w:uiPriority w:val="99"/>
    <w:semiHidden/>
    <w:unhideWhenUsed/>
    <w:rsid w:val="00C3504B"/>
    <w:rPr>
      <w:b/>
      <w:bCs/>
    </w:rPr>
  </w:style>
  <w:style w:type="character" w:customStyle="1" w:styleId="ObjetducommentaireCar">
    <w:name w:val="Objet du commentaire Car"/>
    <w:basedOn w:val="CommentaireCar"/>
    <w:link w:val="Objetducommentaire"/>
    <w:uiPriority w:val="99"/>
    <w:semiHidden/>
    <w:rsid w:val="00C350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437710">
      <w:bodyDiv w:val="1"/>
      <w:marLeft w:val="0"/>
      <w:marRight w:val="0"/>
      <w:marTop w:val="0"/>
      <w:marBottom w:val="0"/>
      <w:divBdr>
        <w:top w:val="none" w:sz="0" w:space="0" w:color="auto"/>
        <w:left w:val="none" w:sz="0" w:space="0" w:color="auto"/>
        <w:bottom w:val="none" w:sz="0" w:space="0" w:color="auto"/>
        <w:right w:val="none" w:sz="0" w:space="0" w:color="auto"/>
      </w:divBdr>
    </w:div>
    <w:div w:id="815415287">
      <w:bodyDiv w:val="1"/>
      <w:marLeft w:val="0"/>
      <w:marRight w:val="0"/>
      <w:marTop w:val="0"/>
      <w:marBottom w:val="0"/>
      <w:divBdr>
        <w:top w:val="none" w:sz="0" w:space="0" w:color="auto"/>
        <w:left w:val="none" w:sz="0" w:space="0" w:color="auto"/>
        <w:bottom w:val="none" w:sz="0" w:space="0" w:color="auto"/>
        <w:right w:val="none" w:sz="0" w:space="0" w:color="auto"/>
      </w:divBdr>
    </w:div>
    <w:div w:id="876043088">
      <w:bodyDiv w:val="1"/>
      <w:marLeft w:val="0"/>
      <w:marRight w:val="0"/>
      <w:marTop w:val="0"/>
      <w:marBottom w:val="0"/>
      <w:divBdr>
        <w:top w:val="none" w:sz="0" w:space="0" w:color="auto"/>
        <w:left w:val="none" w:sz="0" w:space="0" w:color="auto"/>
        <w:bottom w:val="none" w:sz="0" w:space="0" w:color="auto"/>
        <w:right w:val="none" w:sz="0" w:space="0" w:color="auto"/>
      </w:divBdr>
    </w:div>
    <w:div w:id="940070093">
      <w:bodyDiv w:val="1"/>
      <w:marLeft w:val="0"/>
      <w:marRight w:val="0"/>
      <w:marTop w:val="0"/>
      <w:marBottom w:val="0"/>
      <w:divBdr>
        <w:top w:val="none" w:sz="0" w:space="0" w:color="auto"/>
        <w:left w:val="none" w:sz="0" w:space="0" w:color="auto"/>
        <w:bottom w:val="none" w:sz="0" w:space="0" w:color="auto"/>
        <w:right w:val="none" w:sz="0" w:space="0" w:color="auto"/>
      </w:divBdr>
    </w:div>
    <w:div w:id="1369381205">
      <w:bodyDiv w:val="1"/>
      <w:marLeft w:val="0"/>
      <w:marRight w:val="0"/>
      <w:marTop w:val="0"/>
      <w:marBottom w:val="0"/>
      <w:divBdr>
        <w:top w:val="none" w:sz="0" w:space="0" w:color="auto"/>
        <w:left w:val="none" w:sz="0" w:space="0" w:color="auto"/>
        <w:bottom w:val="none" w:sz="0" w:space="0" w:color="auto"/>
        <w:right w:val="none" w:sz="0" w:space="0" w:color="auto"/>
      </w:divBdr>
    </w:div>
    <w:div w:id="1434743984">
      <w:bodyDiv w:val="1"/>
      <w:marLeft w:val="0"/>
      <w:marRight w:val="0"/>
      <w:marTop w:val="0"/>
      <w:marBottom w:val="0"/>
      <w:divBdr>
        <w:top w:val="none" w:sz="0" w:space="0" w:color="auto"/>
        <w:left w:val="none" w:sz="0" w:space="0" w:color="auto"/>
        <w:bottom w:val="none" w:sz="0" w:space="0" w:color="auto"/>
        <w:right w:val="none" w:sz="0" w:space="0" w:color="auto"/>
      </w:divBdr>
    </w:div>
    <w:div w:id="212726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xite@ffta.fr" TargetMode="External"/><Relationship Id="rId18" Type="http://schemas.openxmlformats.org/officeDocument/2006/relationships/hyperlink" Target="https://www.ffta.fr/sites/ffta/files/field/fichier_joint/aide_inscription_trophee_national_des_mixtes.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support.calendrier@ffta.fr" TargetMode="External"/><Relationship Id="rId17" Type="http://schemas.openxmlformats.org/officeDocument/2006/relationships/hyperlink" Target="mailto:mixit&#233;@ffta.f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mixite@ffta.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a0ff1ff-f7bb-4631-b9ca-cd4414c6a0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BD9848B4DD144487CE2D8B6EF36DB7" ma:contentTypeVersion="15" ma:contentTypeDescription="Crée un document." ma:contentTypeScope="" ma:versionID="03c5288f26afe794d873bc5a5781e562">
  <xsd:schema xmlns:xsd="http://www.w3.org/2001/XMLSchema" xmlns:xs="http://www.w3.org/2001/XMLSchema" xmlns:p="http://schemas.microsoft.com/office/2006/metadata/properties" xmlns:ns3="aa0ff1ff-f7bb-4631-b9ca-cd4414c6a08c" xmlns:ns4="2fab7de1-5312-4159-a101-7321b04fe8e4" targetNamespace="http://schemas.microsoft.com/office/2006/metadata/properties" ma:root="true" ma:fieldsID="cbb9af0ce352516cb696354a8cc6517a" ns3:_="" ns4:_="">
    <xsd:import namespace="aa0ff1ff-f7bb-4631-b9ca-cd4414c6a08c"/>
    <xsd:import namespace="2fab7de1-5312-4159-a101-7321b04fe8e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ff1ff-f7bb-4631-b9ca-cd4414c6a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ab7de1-5312-4159-a101-7321b04fe8e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8CADBC-C29C-4026-B7D4-5C0F191E5958}">
  <ds:schemaRefs>
    <ds:schemaRef ds:uri="http://schemas.microsoft.com/office/infopath/2007/PartnerControls"/>
    <ds:schemaRef ds:uri="http://schemas.microsoft.com/office/2006/documentManagement/types"/>
    <ds:schemaRef ds:uri="http://purl.org/dc/terms/"/>
    <ds:schemaRef ds:uri="aa0ff1ff-f7bb-4631-b9ca-cd4414c6a08c"/>
    <ds:schemaRef ds:uri="http://schemas.openxmlformats.org/package/2006/metadata/core-properties"/>
    <ds:schemaRef ds:uri="http://www.w3.org/XML/1998/namespace"/>
    <ds:schemaRef ds:uri="http://purl.org/dc/dcmitype/"/>
    <ds:schemaRef ds:uri="2fab7de1-5312-4159-a101-7321b04fe8e4"/>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C54080BF-0309-4902-993D-D88DA7253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ff1ff-f7bb-4631-b9ca-cd4414c6a08c"/>
    <ds:schemaRef ds:uri="2fab7de1-5312-4159-a101-7321b04fe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F988D0-CBB4-4E89-B0CD-3833E71101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2129</Words>
  <Characters>11712</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vandionant</dc:creator>
  <cp:keywords/>
  <dc:description/>
  <cp:lastModifiedBy>Julien ANDRE</cp:lastModifiedBy>
  <cp:revision>2</cp:revision>
  <dcterms:created xsi:type="dcterms:W3CDTF">2024-11-07T08:23:00Z</dcterms:created>
  <dcterms:modified xsi:type="dcterms:W3CDTF">2024-11-07T08:23:00Z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0x010100F8BD9848B4DD144487CE2D8B6EF36DB7</vt:lpwstr>
  </property>
</Properties>
</file>